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14" w:rsidRPr="006A7210" w:rsidRDefault="00732214" w:rsidP="00732214">
      <w:pPr>
        <w:ind w:left="1134"/>
      </w:pPr>
    </w:p>
    <w:p w:rsidR="00732214" w:rsidRPr="006A7210" w:rsidRDefault="00732214" w:rsidP="00732214">
      <w:pPr>
        <w:pStyle w:val="Nadpis1"/>
        <w:ind w:left="1134"/>
        <w:rPr>
          <w:sz w:val="22"/>
          <w:szCs w:val="22"/>
        </w:rPr>
      </w:pPr>
      <w:r>
        <w:rPr>
          <w:color w:val="004A8F"/>
          <w:sz w:val="22"/>
          <w:szCs w:val="22"/>
        </w:rPr>
        <w:t xml:space="preserve">Tlačová správa </w:t>
      </w:r>
    </w:p>
    <w:p w:rsidR="00732214" w:rsidRPr="006A7210" w:rsidRDefault="00732214" w:rsidP="00732214">
      <w:pPr>
        <w:pStyle w:val="Zkladntext"/>
        <w:spacing w:before="14"/>
        <w:ind w:left="1134"/>
      </w:pPr>
      <w:r w:rsidRPr="006A7210">
        <w:rPr>
          <w:color w:val="004A8F"/>
        </w:rPr>
        <w:t>Bratislav</w:t>
      </w:r>
      <w:r w:rsidRPr="006A7210">
        <w:rPr>
          <w:color w:val="323E4F" w:themeColor="text2" w:themeShade="BF"/>
        </w:rPr>
        <w:t xml:space="preserve">a, </w:t>
      </w:r>
      <w:r>
        <w:rPr>
          <w:color w:val="004A8F"/>
        </w:rPr>
        <w:t>20</w:t>
      </w:r>
      <w:r w:rsidRPr="006A7210">
        <w:rPr>
          <w:color w:val="004A8F"/>
        </w:rPr>
        <w:t xml:space="preserve">. </w:t>
      </w:r>
      <w:r>
        <w:rPr>
          <w:color w:val="004A8F"/>
        </w:rPr>
        <w:t xml:space="preserve">januára </w:t>
      </w:r>
      <w:r w:rsidRPr="006A7210">
        <w:rPr>
          <w:color w:val="004A8F"/>
        </w:rPr>
        <w:t>202</w:t>
      </w:r>
      <w:r>
        <w:rPr>
          <w:color w:val="004A8F"/>
        </w:rPr>
        <w:t>1</w:t>
      </w:r>
    </w:p>
    <w:p w:rsidR="00732214" w:rsidRPr="006A7210" w:rsidRDefault="00732214" w:rsidP="00732214">
      <w:pPr>
        <w:ind w:left="1134"/>
      </w:pPr>
    </w:p>
    <w:p w:rsidR="00732214" w:rsidRPr="006A7210" w:rsidRDefault="00732214" w:rsidP="00732214">
      <w:pPr>
        <w:ind w:left="1134"/>
      </w:pPr>
    </w:p>
    <w:p w:rsidR="00732214" w:rsidRPr="00CD568B" w:rsidRDefault="00732214" w:rsidP="00732214">
      <w:pPr>
        <w:pStyle w:val="Telo"/>
        <w:spacing w:line="288" w:lineRule="auto"/>
        <w:ind w:left="414"/>
        <w:jc w:val="both"/>
        <w:rPr>
          <w:rFonts w:ascii="Arial" w:eastAsia="Arial" w:hAnsi="Arial" w:cs="Arial"/>
          <w:b/>
          <w:bCs/>
          <w:color w:val="FF0000"/>
          <w:sz w:val="36"/>
          <w:szCs w:val="36"/>
          <w:bdr w:val="none" w:sz="0" w:space="0" w:color="auto"/>
          <w:lang w:eastAsia="en-US"/>
          <w14:textOutline w14:w="0" w14:cap="rnd" w14:cmpd="sng" w14:algn="ctr">
            <w14:noFill/>
            <w14:prstDash w14:val="solid"/>
            <w14:bevel/>
          </w14:textOutline>
        </w:rPr>
      </w:pPr>
      <w:r w:rsidRPr="00CD568B">
        <w:rPr>
          <w:rFonts w:ascii="Arial" w:eastAsia="Arial" w:hAnsi="Arial" w:cs="Arial"/>
          <w:b/>
          <w:bCs/>
          <w:color w:val="FF0000"/>
          <w:sz w:val="36"/>
          <w:szCs w:val="36"/>
          <w:bdr w:val="none" w:sz="0" w:space="0" w:color="auto"/>
          <w:lang w:eastAsia="en-US"/>
          <w14:textOutline w14:w="0" w14:cap="rnd" w14:cmpd="sng" w14:algn="ctr">
            <w14:noFill/>
            <w14:prstDash w14:val="solid"/>
            <w14:bevel/>
          </w14:textOutline>
        </w:rPr>
        <w:t>Elektronické sčítanie obyvateľov sa uskutoční od 15.2.2021 do 31.3.2021, posúva sa len asistované sčítanie</w:t>
      </w:r>
      <w:r>
        <w:rPr>
          <w:rFonts w:ascii="Arial" w:eastAsia="Arial" w:hAnsi="Arial" w:cs="Arial"/>
          <w:b/>
          <w:bCs/>
          <w:color w:val="FF0000"/>
          <w:sz w:val="36"/>
          <w:szCs w:val="36"/>
          <w:bdr w:val="none" w:sz="0" w:space="0" w:color="auto"/>
          <w:lang w:eastAsia="en-US"/>
          <w14:textOutline w14:w="0" w14:cap="rnd" w14:cmpd="sng" w14:algn="ctr">
            <w14:noFill/>
            <w14:prstDash w14:val="solid"/>
            <w14:bevel/>
          </w14:textOutline>
        </w:rPr>
        <w:t>!</w:t>
      </w:r>
      <w:r w:rsidRPr="00CD568B">
        <w:rPr>
          <w:rFonts w:ascii="Arial" w:eastAsia="Arial" w:hAnsi="Arial" w:cs="Arial"/>
          <w:b/>
          <w:bCs/>
          <w:color w:val="FF0000"/>
          <w:sz w:val="36"/>
          <w:szCs w:val="36"/>
          <w:bdr w:val="none" w:sz="0" w:space="0" w:color="auto"/>
          <w:lang w:eastAsia="en-US"/>
          <w14:textOutline w14:w="0" w14:cap="rnd" w14:cmpd="sng" w14:algn="ctr">
            <w14:noFill/>
            <w14:prstDash w14:val="solid"/>
            <w14:bevel/>
          </w14:textOutline>
        </w:rPr>
        <w:t xml:space="preserve"> </w:t>
      </w:r>
    </w:p>
    <w:p w:rsidR="00732214" w:rsidRPr="006A7210" w:rsidRDefault="00732214" w:rsidP="00732214">
      <w:pPr>
        <w:pStyle w:val="Telo"/>
        <w:spacing w:line="288" w:lineRule="auto"/>
        <w:jc w:val="both"/>
        <w:rPr>
          <w:rFonts w:ascii="Arial" w:eastAsia="Arial" w:hAnsi="Arial" w:cs="Arial"/>
          <w:color w:val="004A8F"/>
          <w:sz w:val="22"/>
          <w:szCs w:val="22"/>
          <w:bdr w:val="none" w:sz="0" w:space="0" w:color="auto"/>
          <w:lang w:eastAsia="en-US"/>
          <w14:textOutline w14:w="0" w14:cap="rnd" w14:cmpd="sng" w14:algn="ctr">
            <w14:noFill/>
            <w14:prstDash w14:val="solid"/>
            <w14:bevel/>
          </w14:textOutline>
        </w:rPr>
      </w:pPr>
    </w:p>
    <w:p w:rsidR="00732214" w:rsidRDefault="00732214" w:rsidP="00732214">
      <w:pPr>
        <w:pStyle w:val="Telo"/>
        <w:spacing w:line="288" w:lineRule="auto"/>
        <w:ind w:left="414"/>
        <w:jc w:val="both"/>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pPr>
      <w:r w:rsidRPr="00CD568B">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Elektronické sčítanie obyvateľov Slovenskej republiky sa uskutoční  v plánovanom termíne od 15.2.2021 do 31.3.2021.</w:t>
      </w:r>
      <w:r w:rsidRPr="00812B00">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  Sčítanie obyvateľov bude  plne elektronické</w:t>
      </w:r>
      <w:r>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 absolútne bezpečné a pohodlné. Obyvatelia sa sčítajú sami, v pohodlí domova a bezpečne, prostredníctvom elektronického formulára, ktorý nájdu na </w:t>
      </w:r>
      <w:hyperlink r:id="rId4" w:history="1">
        <w:r w:rsidRPr="00234EE9">
          <w:rPr>
            <w:rStyle w:val="Hypertextovprepojenie"/>
            <w:rFonts w:ascii="Arial" w:eastAsia="Arial" w:hAnsi="Arial" w:cs="Arial"/>
            <w:b/>
            <w:bCs/>
            <w:i/>
            <w:iCs/>
            <w:bdr w:val="none" w:sz="0" w:space="0" w:color="auto"/>
            <w:lang w:eastAsia="en-US"/>
            <w14:textOutline w14:w="0" w14:cap="rnd" w14:cmpd="sng" w14:algn="ctr">
              <w14:noFill/>
              <w14:prstDash w14:val="solid"/>
              <w14:bevel/>
            </w14:textOutline>
          </w:rPr>
          <w:t>www.scitanie.sk</w:t>
        </w:r>
      </w:hyperlink>
      <w:r>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 </w:t>
      </w:r>
    </w:p>
    <w:p w:rsidR="00732214" w:rsidRPr="00812B00" w:rsidRDefault="00732214" w:rsidP="00732214">
      <w:pPr>
        <w:pStyle w:val="Telo"/>
        <w:spacing w:line="288" w:lineRule="auto"/>
        <w:ind w:left="414"/>
        <w:jc w:val="both"/>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pPr>
      <w:r w:rsidRPr="00812B00">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Vyzývame obyvateľov, aby </w:t>
      </w:r>
      <w:r>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pomohli pri sčítaní svojim blízkym (seniorom), ak ich o to požiadajú. </w:t>
      </w:r>
      <w:r w:rsidRPr="00812B00">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V zmysle novely zákona sa posúva </w:t>
      </w:r>
      <w:r>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termín asistovaného sčítania.</w:t>
      </w:r>
      <w:r w:rsidRPr="00812B00">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 </w:t>
      </w:r>
    </w:p>
    <w:p w:rsidR="00732214" w:rsidRPr="00A87654" w:rsidRDefault="00732214" w:rsidP="00732214">
      <w:pPr>
        <w:pStyle w:val="Telo"/>
        <w:spacing w:line="288" w:lineRule="auto"/>
        <w:ind w:left="414"/>
        <w:jc w:val="both"/>
        <w:rPr>
          <w:rFonts w:ascii="Arial" w:eastAsia="Arial" w:hAnsi="Arial" w:cs="Arial"/>
          <w:b/>
          <w:bCs/>
          <w:i/>
          <w:iCs/>
          <w:color w:val="004A8F"/>
          <w:sz w:val="22"/>
          <w:szCs w:val="22"/>
          <w:bdr w:val="none" w:sz="0" w:space="0" w:color="auto"/>
          <w:lang w:eastAsia="en-US"/>
          <w14:textOutline w14:w="0" w14:cap="rnd" w14:cmpd="sng" w14:algn="ctr">
            <w14:noFill/>
            <w14:prstDash w14:val="solid"/>
            <w14:bevel/>
          </w14:textOutline>
        </w:rPr>
      </w:pPr>
    </w:p>
    <w:p w:rsidR="00732214" w:rsidRPr="00812B00" w:rsidRDefault="00732214" w:rsidP="00732214">
      <w:pPr>
        <w:pStyle w:val="Telo"/>
        <w:spacing w:line="288" w:lineRule="auto"/>
        <w:ind w:left="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r w:rsidRPr="00812B00">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t xml:space="preserve">Elektronické sčítanie obyvateľov </w:t>
      </w:r>
    </w:p>
    <w:p w:rsidR="00732214" w:rsidRPr="00A87654" w:rsidRDefault="00732214" w:rsidP="00732214">
      <w:pPr>
        <w:pStyle w:val="Telo"/>
        <w:spacing w:line="288" w:lineRule="auto"/>
        <w:ind w:left="414"/>
        <w:jc w:val="both"/>
        <w:rPr>
          <w:rFonts w:ascii="Arial" w:eastAsia="Arial" w:hAnsi="Arial" w:cs="Arial"/>
          <w:color w:val="auto"/>
          <w:sz w:val="22"/>
          <w:szCs w:val="22"/>
          <w:bdr w:val="none" w:sz="0" w:space="0" w:color="auto"/>
          <w:lang w:eastAsia="en-US"/>
          <w14:textOutline w14:w="0" w14:cap="rnd" w14:cmpd="sng" w14:algn="ctr">
            <w14:noFill/>
            <w14:prstDash w14:val="solid"/>
            <w14:bevel/>
          </w14:textOutline>
        </w:rPr>
      </w:pPr>
      <w:r w:rsidRPr="00A87654">
        <w:rPr>
          <w:rFonts w:ascii="Arial" w:eastAsia="Arial" w:hAnsi="Arial" w:cs="Arial"/>
          <w:color w:val="auto"/>
          <w:sz w:val="22"/>
          <w:szCs w:val="22"/>
          <w:bdr w:val="none" w:sz="0" w:space="0" w:color="auto"/>
          <w:lang w:eastAsia="en-US"/>
          <w14:textOutline w14:w="0" w14:cap="rnd" w14:cmpd="sng" w14:algn="ctr">
            <w14:noFill/>
            <w14:prstDash w14:val="solid"/>
            <w14:bevel/>
          </w14:textOutline>
        </w:rPr>
        <w:t>Vyplnenie elektronického formuláru  nezaberie viac ako 10 minút. Sčítavať sa obyvatelia budú z pohodlia domova</w:t>
      </w:r>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 sami</w:t>
      </w:r>
      <w:r w:rsidRPr="00A87654">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 bez ohrozenie na ich zdraví a bez kontaktu s  </w:t>
      </w:r>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cudzím človekom.</w:t>
      </w:r>
      <w:r w:rsidRPr="00A87654">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 Na sčítanie postačí mobil, tablet</w:t>
      </w:r>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 </w:t>
      </w:r>
      <w:r w:rsidRPr="00A87654">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notebook alebo PC. Obyvatelia </w:t>
      </w:r>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nájdu elektronický sčítací formulár na stránke </w:t>
      </w:r>
      <w:hyperlink r:id="rId5" w:history="1">
        <w:r w:rsidRPr="00234EE9">
          <w:rPr>
            <w:rStyle w:val="Hypertextovprepojenie"/>
            <w:rFonts w:ascii="Arial" w:eastAsia="Arial" w:hAnsi="Arial" w:cs="Arial"/>
            <w:sz w:val="22"/>
            <w:szCs w:val="22"/>
            <w:bdr w:val="none" w:sz="0" w:space="0" w:color="auto"/>
            <w:lang w:eastAsia="en-US"/>
            <w14:textOutline w14:w="0" w14:cap="rnd" w14:cmpd="sng" w14:algn="ctr">
              <w14:noFill/>
              <w14:prstDash w14:val="solid"/>
              <w14:bevel/>
            </w14:textOutline>
          </w:rPr>
          <w:t>www.scitanie.sk</w:t>
        </w:r>
      </w:hyperlink>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 a </w:t>
      </w:r>
      <w:r w:rsidRPr="00A87654">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budú mať  k dispozícii  aj mobilnú aplikáciu. </w:t>
      </w:r>
    </w:p>
    <w:p w:rsidR="00732214" w:rsidRDefault="00732214" w:rsidP="00732214">
      <w:pPr>
        <w:pStyle w:val="Telo"/>
        <w:spacing w:line="288" w:lineRule="auto"/>
        <w:ind w:left="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p>
    <w:p w:rsidR="00732214" w:rsidRPr="00812B00" w:rsidRDefault="00732214" w:rsidP="00732214">
      <w:pPr>
        <w:pStyle w:val="Telo"/>
        <w:spacing w:line="288" w:lineRule="auto"/>
        <w:ind w:left="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r w:rsidRPr="00812B00">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t xml:space="preserve">Posun termínu </w:t>
      </w:r>
      <w:r>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t xml:space="preserve">asistovaného sčítania </w:t>
      </w:r>
    </w:p>
    <w:p w:rsidR="00732214" w:rsidRDefault="00732214" w:rsidP="00732214">
      <w:pPr>
        <w:pStyle w:val="Telo"/>
        <w:spacing w:line="288" w:lineRule="auto"/>
        <w:ind w:left="414"/>
        <w:jc w:val="both"/>
        <w:rPr>
          <w:rFonts w:ascii="Arial" w:eastAsia="Arial" w:hAnsi="Arial" w:cs="Arial"/>
          <w:color w:val="auto"/>
          <w:sz w:val="22"/>
          <w:szCs w:val="22"/>
          <w:bdr w:val="none" w:sz="0" w:space="0" w:color="auto"/>
          <w:lang w:eastAsia="en-US"/>
          <w14:textOutline w14:w="0" w14:cap="rnd" w14:cmpd="sng" w14:algn="ctr">
            <w14:noFill/>
            <w14:prstDash w14:val="solid"/>
            <w14:bevel/>
          </w14:textOutline>
        </w:rPr>
      </w:pPr>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Ak sa obyvateľ nemôže alebo nevie sčítať sám alebo s pomocou  svojich blízkych, na splnenie povinnosti sčítať sa môže využiť asistované sčítanie. To znamená, že buď obyvateľ navštívi kontaktné miesto zriadené obcou, kde ho sčíta stacionárny asistent alebo môže telefonicky požiadať o mobilného asistenta, ktorý ho navštívi doma a sčíta ho. </w:t>
      </w:r>
    </w:p>
    <w:p w:rsidR="00732214" w:rsidRDefault="00732214" w:rsidP="00732214">
      <w:pPr>
        <w:pStyle w:val="Telo"/>
        <w:spacing w:line="288" w:lineRule="auto"/>
        <w:ind w:left="414"/>
        <w:jc w:val="both"/>
        <w:rPr>
          <w:rFonts w:ascii="Arial" w:eastAsia="Arial" w:hAnsi="Arial" w:cs="Arial"/>
          <w:color w:val="auto"/>
          <w:sz w:val="22"/>
          <w:szCs w:val="22"/>
          <w:bdr w:val="none" w:sz="0" w:space="0" w:color="auto"/>
          <w:lang w:eastAsia="en-US"/>
          <w14:textOutline w14:w="0" w14:cap="rnd" w14:cmpd="sng" w14:algn="ctr">
            <w14:noFill/>
            <w14:prstDash w14:val="solid"/>
            <w14:bevel/>
          </w14:textOutline>
        </w:rPr>
      </w:pPr>
    </w:p>
    <w:p w:rsidR="00732214" w:rsidRPr="006A7210" w:rsidRDefault="00732214" w:rsidP="00732214">
      <w:pPr>
        <w:ind w:left="414"/>
        <w:rPr>
          <w:b/>
          <w:bCs/>
          <w:i/>
          <w:iCs/>
          <w:color w:val="8496B0" w:themeColor="text2" w:themeTint="99"/>
        </w:rPr>
      </w:pPr>
      <w:r w:rsidRPr="006A7210">
        <w:rPr>
          <w:b/>
          <w:bCs/>
          <w:i/>
          <w:iCs/>
          <w:color w:val="8496B0" w:themeColor="text2" w:themeTint="99"/>
        </w:rPr>
        <w:t xml:space="preserve">PhDr. Ľudmila Ivančíková, PhD. generálna riaditeľka Sekcie sociálnych štatistík a demografie: </w:t>
      </w:r>
    </w:p>
    <w:p w:rsidR="00732214" w:rsidRPr="00164481" w:rsidRDefault="00732214" w:rsidP="00732214">
      <w:pPr>
        <w:pStyle w:val="Telo"/>
        <w:spacing w:line="288" w:lineRule="auto"/>
        <w:ind w:left="414"/>
        <w:jc w:val="both"/>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pPr>
      <w:r>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lastRenderedPageBreak/>
        <w:t>„</w:t>
      </w:r>
      <w:r w:rsidRPr="00164481">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t xml:space="preserve">Vzhľadom na </w:t>
      </w:r>
      <w:proofErr w:type="spellStart"/>
      <w:r w:rsidRPr="00164481">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t>pandemickú</w:t>
      </w:r>
      <w:proofErr w:type="spellEnd"/>
      <w:r w:rsidRPr="00164481">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t xml:space="preserve"> situáciu, na základe dnešného rozhodnutia vlády, sa posúva termín asistovaného sčítania, aby sme ochránili zdravie všetkých zúčastnených. Asistované sčítanie sa v zmysle novely zákona začne od 1.4.2021 a potrvá najneskôr do 31.10.2021.</w:t>
      </w:r>
      <w:r>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t>“</w:t>
      </w:r>
    </w:p>
    <w:p w:rsidR="00732214" w:rsidRDefault="00732214" w:rsidP="00732214">
      <w:pPr>
        <w:pStyle w:val="Telo"/>
        <w:spacing w:line="288" w:lineRule="auto"/>
        <w:ind w:firstLine="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p>
    <w:p w:rsidR="00732214" w:rsidRDefault="00732214" w:rsidP="00732214">
      <w:pPr>
        <w:pStyle w:val="Telo"/>
        <w:spacing w:line="288" w:lineRule="auto"/>
        <w:ind w:firstLine="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p>
    <w:p w:rsidR="00732214" w:rsidRDefault="00732214" w:rsidP="00732214">
      <w:pPr>
        <w:pStyle w:val="Telo"/>
        <w:spacing w:line="288" w:lineRule="auto"/>
        <w:ind w:firstLine="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p>
    <w:p w:rsidR="00732214" w:rsidRDefault="00732214" w:rsidP="00732214">
      <w:pPr>
        <w:pStyle w:val="Telo"/>
        <w:spacing w:line="288" w:lineRule="auto"/>
        <w:ind w:firstLine="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p>
    <w:p w:rsidR="00732214" w:rsidRPr="00812B00" w:rsidRDefault="00732214" w:rsidP="00732214">
      <w:pPr>
        <w:pStyle w:val="Telo"/>
        <w:spacing w:line="288" w:lineRule="auto"/>
        <w:ind w:firstLine="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r w:rsidRPr="00812B00">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t xml:space="preserve">Zdroje informácii </w:t>
      </w:r>
    </w:p>
    <w:p w:rsidR="00732214" w:rsidRPr="00A87654" w:rsidRDefault="00732214" w:rsidP="00732214">
      <w:pPr>
        <w:pStyle w:val="Telo"/>
        <w:spacing w:line="288" w:lineRule="auto"/>
        <w:ind w:left="414"/>
        <w:jc w:val="both"/>
      </w:pPr>
      <w:r w:rsidRPr="00A87654">
        <w:rPr>
          <w:rFonts w:ascii="Arial" w:eastAsia="Arial" w:hAnsi="Arial" w:cs="Arial"/>
          <w:color w:val="auto"/>
          <w:sz w:val="22"/>
          <w:szCs w:val="22"/>
          <w:lang w:eastAsia="en-US"/>
        </w:rPr>
        <w:t xml:space="preserve">Odporúčame obyvateľom, aby podrobne sledovali prebiehajúcu kampaň ku sčítaniu </w:t>
      </w:r>
      <w:r>
        <w:rPr>
          <w:rFonts w:ascii="Arial" w:eastAsia="Arial" w:hAnsi="Arial" w:cs="Arial"/>
          <w:color w:val="auto"/>
          <w:sz w:val="22"/>
          <w:szCs w:val="22"/>
          <w:lang w:eastAsia="en-US"/>
        </w:rPr>
        <w:t xml:space="preserve">obyvateľov </w:t>
      </w:r>
      <w:r w:rsidRPr="00A87654">
        <w:rPr>
          <w:rFonts w:ascii="Arial" w:eastAsia="Arial" w:hAnsi="Arial" w:cs="Arial"/>
          <w:color w:val="auto"/>
          <w:sz w:val="22"/>
          <w:szCs w:val="22"/>
          <w:lang w:eastAsia="en-US"/>
        </w:rPr>
        <w:t xml:space="preserve">a navštívili stránku </w:t>
      </w:r>
      <w:hyperlink r:id="rId6" w:history="1">
        <w:r w:rsidRPr="00A87654">
          <w:rPr>
            <w:rStyle w:val="Hypertextovprepojenie"/>
            <w:rFonts w:ascii="Arial" w:eastAsia="Arial" w:hAnsi="Arial" w:cs="Arial"/>
            <w:color w:val="auto"/>
            <w:sz w:val="22"/>
            <w:szCs w:val="22"/>
            <w:lang w:eastAsia="en-US"/>
          </w:rPr>
          <w:t>www.scitanie.sk</w:t>
        </w:r>
      </w:hyperlink>
      <w:r w:rsidRPr="00A87654">
        <w:rPr>
          <w:rFonts w:ascii="Arial" w:eastAsia="Arial" w:hAnsi="Arial" w:cs="Arial"/>
          <w:color w:val="auto"/>
          <w:sz w:val="22"/>
          <w:szCs w:val="22"/>
          <w:lang w:eastAsia="en-US"/>
        </w:rPr>
        <w:t xml:space="preserve">. Informácie nájdu aj na Facebooku, </w:t>
      </w:r>
      <w:proofErr w:type="spellStart"/>
      <w:r w:rsidRPr="00A87654">
        <w:rPr>
          <w:rFonts w:ascii="Arial" w:eastAsia="Arial" w:hAnsi="Arial" w:cs="Arial"/>
          <w:color w:val="auto"/>
          <w:sz w:val="22"/>
          <w:szCs w:val="22"/>
          <w:lang w:eastAsia="en-US"/>
        </w:rPr>
        <w:t>Instagrame</w:t>
      </w:r>
      <w:proofErr w:type="spellEnd"/>
      <w:r w:rsidRPr="00A87654">
        <w:rPr>
          <w:rFonts w:ascii="Arial" w:eastAsia="Arial" w:hAnsi="Arial" w:cs="Arial"/>
          <w:color w:val="auto"/>
          <w:sz w:val="22"/>
          <w:szCs w:val="22"/>
          <w:lang w:eastAsia="en-US"/>
        </w:rPr>
        <w:t xml:space="preserve"> a na YouTube všade pod názvom SODB 2021 alebo Sčítanie obyvateľov, domov a bytov 2021.</w:t>
      </w:r>
    </w:p>
    <w:p w:rsidR="00732214" w:rsidRDefault="00732214" w:rsidP="00732214"/>
    <w:p w:rsidR="00CB33F4" w:rsidRDefault="00CB33F4" w:rsidP="0020405B"/>
    <w:p w:rsidR="00732214" w:rsidRDefault="00732214" w:rsidP="0020405B"/>
    <w:p w:rsidR="00732214" w:rsidRDefault="00732214" w:rsidP="0020405B"/>
    <w:p w:rsidR="00732214" w:rsidRDefault="00732214" w:rsidP="0020405B"/>
    <w:p w:rsidR="00732214" w:rsidRDefault="00732214" w:rsidP="0020405B"/>
    <w:p w:rsidR="00732214" w:rsidRDefault="00732214" w:rsidP="0020405B"/>
    <w:p w:rsidR="00732214" w:rsidRDefault="00732214" w:rsidP="0020405B"/>
    <w:p w:rsidR="00732214" w:rsidRDefault="00732214" w:rsidP="0020405B"/>
    <w:p w:rsidR="00732214" w:rsidRDefault="00732214" w:rsidP="0020405B"/>
    <w:p w:rsidR="00732214" w:rsidRDefault="00732214" w:rsidP="0020405B"/>
    <w:p w:rsidR="00732214" w:rsidRDefault="00732214" w:rsidP="0020405B"/>
    <w:p w:rsidR="00732214" w:rsidRDefault="00732214" w:rsidP="0020405B"/>
    <w:p w:rsidR="00732214" w:rsidRDefault="00732214" w:rsidP="0020405B">
      <w:bookmarkStart w:id="0" w:name="_GoBack"/>
      <w:bookmarkEnd w:id="0"/>
    </w:p>
    <w:p w:rsidR="0020405B" w:rsidRDefault="0020405B" w:rsidP="0020405B"/>
    <w:p w:rsidR="0020405B" w:rsidRPr="0020405B" w:rsidRDefault="0020405B" w:rsidP="0020405B">
      <w:pPr>
        <w:shd w:val="clear" w:color="auto" w:fill="F7F7F7"/>
        <w:spacing w:after="288" w:line="240" w:lineRule="auto"/>
        <w:outlineLvl w:val="1"/>
        <w:rPr>
          <w:rFonts w:ascii="manrope" w:eastAsia="Times New Roman" w:hAnsi="manrope" w:cs="Times New Roman"/>
          <w:b/>
          <w:bCs/>
          <w:color w:val="00458A"/>
          <w:sz w:val="39"/>
          <w:szCs w:val="39"/>
          <w:lang w:eastAsia="sk-SK"/>
        </w:rPr>
      </w:pPr>
      <w:r w:rsidRPr="0020405B">
        <w:rPr>
          <w:rFonts w:ascii="manrope" w:eastAsia="Times New Roman" w:hAnsi="manrope" w:cs="Times New Roman"/>
          <w:b/>
          <w:bCs/>
          <w:color w:val="00458A"/>
          <w:sz w:val="39"/>
          <w:szCs w:val="39"/>
          <w:lang w:eastAsia="sk-SK"/>
        </w:rPr>
        <w:t>Obyvateľ sa sčíta sám alebo s pomocou blízkej osoby</w:t>
      </w:r>
    </w:p>
    <w:p w:rsidR="0020405B" w:rsidRPr="0020405B" w:rsidRDefault="0020405B" w:rsidP="0020405B">
      <w:pPr>
        <w:shd w:val="clear" w:color="auto" w:fill="F7F7F7"/>
        <w:spacing w:before="100" w:beforeAutospacing="1" w:after="100" w:afterAutospacing="1" w:line="432" w:lineRule="atLeast"/>
        <w:rPr>
          <w:rFonts w:ascii="manrope" w:eastAsia="Times New Roman" w:hAnsi="manrope" w:cs="Times New Roman"/>
          <w:color w:val="484F56"/>
          <w:sz w:val="44"/>
          <w:szCs w:val="44"/>
          <w:lang w:eastAsia="sk-SK"/>
        </w:rPr>
      </w:pPr>
      <w:r w:rsidRPr="0020405B">
        <w:rPr>
          <w:rFonts w:ascii="manrope" w:eastAsia="Times New Roman" w:hAnsi="manrope" w:cs="Times New Roman"/>
          <w:color w:val="484F56"/>
          <w:sz w:val="44"/>
          <w:szCs w:val="44"/>
          <w:lang w:eastAsia="sk-SK"/>
        </w:rPr>
        <w:t>Obyvateľ sa </w:t>
      </w:r>
      <w:r w:rsidRPr="0020405B">
        <w:rPr>
          <w:rFonts w:ascii="manrope" w:eastAsia="Times New Roman" w:hAnsi="manrope" w:cs="Times New Roman"/>
          <w:b/>
          <w:bCs/>
          <w:color w:val="484F56"/>
          <w:sz w:val="44"/>
          <w:szCs w:val="44"/>
          <w:lang w:eastAsia="sk-SK"/>
        </w:rPr>
        <w:t>sčíta sám</w:t>
      </w:r>
      <w:r w:rsidRPr="0020405B">
        <w:rPr>
          <w:rFonts w:ascii="manrope" w:eastAsia="Times New Roman" w:hAnsi="manrope" w:cs="Times New Roman"/>
          <w:color w:val="484F56"/>
          <w:sz w:val="44"/>
          <w:szCs w:val="44"/>
          <w:lang w:eastAsia="sk-SK"/>
        </w:rPr>
        <w:t> alebo</w:t>
      </w:r>
      <w:r w:rsidRPr="0020405B">
        <w:rPr>
          <w:rFonts w:ascii="manrope" w:eastAsia="Times New Roman" w:hAnsi="manrope" w:cs="Times New Roman"/>
          <w:b/>
          <w:bCs/>
          <w:color w:val="484F56"/>
          <w:sz w:val="44"/>
          <w:szCs w:val="44"/>
          <w:lang w:eastAsia="sk-SK"/>
        </w:rPr>
        <w:t> s pomocou blízkej osoby</w:t>
      </w:r>
      <w:r w:rsidRPr="0020405B">
        <w:rPr>
          <w:rFonts w:ascii="manrope" w:eastAsia="Times New Roman" w:hAnsi="manrope" w:cs="Times New Roman"/>
          <w:color w:val="484F56"/>
          <w:sz w:val="44"/>
          <w:szCs w:val="44"/>
          <w:lang w:eastAsia="sk-SK"/>
        </w:rPr>
        <w:t> na akomkoľvek mieste využitím počítača, tabletu alebo mobilu s pripojením na internet.</w:t>
      </w:r>
    </w:p>
    <w:p w:rsidR="0020405B" w:rsidRPr="0020405B" w:rsidRDefault="0020405B" w:rsidP="0020405B">
      <w:pPr>
        <w:shd w:val="clear" w:color="auto" w:fill="F7F7F7"/>
        <w:spacing w:before="100" w:beforeAutospacing="1" w:after="100" w:afterAutospacing="1" w:line="432" w:lineRule="atLeast"/>
        <w:rPr>
          <w:rFonts w:ascii="manrope" w:eastAsia="Times New Roman" w:hAnsi="manrope" w:cs="Times New Roman"/>
          <w:color w:val="484F56"/>
          <w:sz w:val="44"/>
          <w:szCs w:val="44"/>
          <w:lang w:eastAsia="sk-SK"/>
        </w:rPr>
      </w:pPr>
      <w:r w:rsidRPr="0020405B">
        <w:rPr>
          <w:rFonts w:ascii="manrope" w:eastAsia="Times New Roman" w:hAnsi="manrope" w:cs="Times New Roman"/>
          <w:b/>
          <w:bCs/>
          <w:color w:val="484F56"/>
          <w:sz w:val="44"/>
          <w:szCs w:val="44"/>
          <w:lang w:eastAsia="sk-SK"/>
        </w:rPr>
        <w:t>Sčítací formulár nájdete na webovej stránke www.scitanie.sk</w:t>
      </w:r>
      <w:r w:rsidRPr="0020405B">
        <w:rPr>
          <w:rFonts w:ascii="manrope" w:eastAsia="Times New Roman" w:hAnsi="manrope" w:cs="Times New Roman"/>
          <w:color w:val="484F56"/>
          <w:sz w:val="44"/>
          <w:szCs w:val="44"/>
          <w:lang w:eastAsia="sk-SK"/>
        </w:rPr>
        <w:t xml:space="preserve">. Sčítať sa môžete aj cez mobilnú aplikáciu, ktorá bude dostupná pre operačné systémy Android a </w:t>
      </w:r>
      <w:proofErr w:type="spellStart"/>
      <w:r w:rsidRPr="0020405B">
        <w:rPr>
          <w:rFonts w:ascii="manrope" w:eastAsia="Times New Roman" w:hAnsi="manrope" w:cs="Times New Roman"/>
          <w:color w:val="484F56"/>
          <w:sz w:val="44"/>
          <w:szCs w:val="44"/>
          <w:lang w:eastAsia="sk-SK"/>
        </w:rPr>
        <w:t>iOS</w:t>
      </w:r>
      <w:proofErr w:type="spellEnd"/>
      <w:r w:rsidRPr="0020405B">
        <w:rPr>
          <w:rFonts w:ascii="manrope" w:eastAsia="Times New Roman" w:hAnsi="manrope" w:cs="Times New Roman"/>
          <w:color w:val="484F56"/>
          <w:sz w:val="44"/>
          <w:szCs w:val="44"/>
          <w:lang w:eastAsia="sk-SK"/>
        </w:rPr>
        <w:t>.</w:t>
      </w:r>
    </w:p>
    <w:p w:rsidR="0020405B" w:rsidRDefault="0020405B" w:rsidP="0020405B">
      <w:pPr>
        <w:shd w:val="clear" w:color="auto" w:fill="F7F7F7"/>
        <w:spacing w:before="100" w:beforeAutospacing="1" w:after="100" w:afterAutospacing="1" w:line="432" w:lineRule="atLeast"/>
        <w:rPr>
          <w:rFonts w:ascii="manrope" w:eastAsia="Times New Roman" w:hAnsi="manrope" w:cs="Times New Roman"/>
          <w:color w:val="484F56"/>
          <w:sz w:val="44"/>
          <w:szCs w:val="44"/>
          <w:lang w:eastAsia="sk-SK"/>
        </w:rPr>
      </w:pPr>
      <w:proofErr w:type="spellStart"/>
      <w:r w:rsidRPr="0020405B">
        <w:rPr>
          <w:rFonts w:ascii="manrope" w:eastAsia="Times New Roman" w:hAnsi="manrope" w:cs="Times New Roman"/>
          <w:color w:val="484F56"/>
          <w:sz w:val="44"/>
          <w:szCs w:val="44"/>
          <w:lang w:eastAsia="sk-SK"/>
        </w:rPr>
        <w:t>Samosčítanie</w:t>
      </w:r>
      <w:proofErr w:type="spellEnd"/>
      <w:r w:rsidRPr="0020405B">
        <w:rPr>
          <w:rFonts w:ascii="manrope" w:eastAsia="Times New Roman" w:hAnsi="manrope" w:cs="Times New Roman"/>
          <w:color w:val="484F56"/>
          <w:sz w:val="44"/>
          <w:szCs w:val="44"/>
          <w:lang w:eastAsia="sk-SK"/>
        </w:rPr>
        <w:t xml:space="preserve"> je pre vás </w:t>
      </w:r>
      <w:r w:rsidRPr="0020405B">
        <w:rPr>
          <w:rFonts w:ascii="manrope" w:eastAsia="Times New Roman" w:hAnsi="manrope" w:cs="Times New Roman"/>
          <w:b/>
          <w:bCs/>
          <w:color w:val="484F56"/>
          <w:sz w:val="44"/>
          <w:szCs w:val="44"/>
          <w:lang w:eastAsia="sk-SK"/>
        </w:rPr>
        <w:t>rýchly a jednoduchý spôsob</w:t>
      </w:r>
      <w:r w:rsidRPr="0020405B">
        <w:rPr>
          <w:rFonts w:ascii="manrope" w:eastAsia="Times New Roman" w:hAnsi="manrope" w:cs="Times New Roman"/>
          <w:color w:val="484F56"/>
          <w:sz w:val="44"/>
          <w:szCs w:val="44"/>
          <w:lang w:eastAsia="sk-SK"/>
        </w:rPr>
        <w:t> na vyplnenie sčítacieho formulára, bez narušenia vašej privátnej zóny.</w:t>
      </w:r>
    </w:p>
    <w:p w:rsidR="00507988" w:rsidRDefault="00507988" w:rsidP="0020405B">
      <w:pPr>
        <w:shd w:val="clear" w:color="auto" w:fill="F7F7F7"/>
        <w:spacing w:before="100" w:beforeAutospacing="1" w:after="100" w:afterAutospacing="1" w:line="432" w:lineRule="atLeast"/>
        <w:rPr>
          <w:rFonts w:ascii="manrope" w:eastAsia="Times New Roman" w:hAnsi="manrope" w:cs="Times New Roman"/>
          <w:color w:val="484F56"/>
          <w:sz w:val="44"/>
          <w:szCs w:val="44"/>
          <w:lang w:eastAsia="sk-SK"/>
        </w:rPr>
      </w:pPr>
    </w:p>
    <w:p w:rsidR="00507988" w:rsidRDefault="00507988" w:rsidP="0020405B">
      <w:pPr>
        <w:shd w:val="clear" w:color="auto" w:fill="F7F7F7"/>
        <w:spacing w:before="100" w:beforeAutospacing="1" w:after="100" w:afterAutospacing="1" w:line="432" w:lineRule="atLeast"/>
        <w:rPr>
          <w:rFonts w:ascii="manrope" w:eastAsia="Times New Roman" w:hAnsi="manrope" w:cs="Times New Roman"/>
          <w:color w:val="484F56"/>
          <w:sz w:val="44"/>
          <w:szCs w:val="44"/>
          <w:lang w:eastAsia="sk-SK"/>
        </w:rPr>
      </w:pPr>
    </w:p>
    <w:p w:rsidR="00507988" w:rsidRDefault="00507988" w:rsidP="0020405B">
      <w:pPr>
        <w:shd w:val="clear" w:color="auto" w:fill="F7F7F7"/>
        <w:spacing w:before="100" w:beforeAutospacing="1" w:after="100" w:afterAutospacing="1" w:line="432" w:lineRule="atLeast"/>
        <w:rPr>
          <w:rFonts w:ascii="manrope" w:eastAsia="Times New Roman" w:hAnsi="manrope" w:cs="Times New Roman"/>
          <w:color w:val="484F56"/>
          <w:sz w:val="44"/>
          <w:szCs w:val="44"/>
          <w:lang w:eastAsia="sk-SK"/>
        </w:rPr>
      </w:pPr>
    </w:p>
    <w:p w:rsidR="00507988" w:rsidRDefault="00507988" w:rsidP="0020405B">
      <w:pPr>
        <w:shd w:val="clear" w:color="auto" w:fill="F7F7F7"/>
        <w:spacing w:before="100" w:beforeAutospacing="1" w:after="100" w:afterAutospacing="1" w:line="432" w:lineRule="atLeast"/>
        <w:rPr>
          <w:rFonts w:ascii="manrope" w:eastAsia="Times New Roman" w:hAnsi="manrope" w:cs="Times New Roman"/>
          <w:color w:val="484F56"/>
          <w:sz w:val="44"/>
          <w:szCs w:val="44"/>
          <w:lang w:eastAsia="sk-SK"/>
        </w:rPr>
      </w:pPr>
    </w:p>
    <w:p w:rsidR="00507988" w:rsidRDefault="00507988" w:rsidP="0020405B">
      <w:pPr>
        <w:shd w:val="clear" w:color="auto" w:fill="F7F7F7"/>
        <w:spacing w:before="100" w:beforeAutospacing="1" w:after="100" w:afterAutospacing="1" w:line="432" w:lineRule="atLeast"/>
        <w:rPr>
          <w:rFonts w:ascii="manrope" w:eastAsia="Times New Roman" w:hAnsi="manrope" w:cs="Times New Roman"/>
          <w:color w:val="484F56"/>
          <w:sz w:val="44"/>
          <w:szCs w:val="44"/>
          <w:lang w:eastAsia="sk-SK"/>
        </w:rPr>
      </w:pPr>
    </w:p>
    <w:p w:rsidR="00507988" w:rsidRDefault="00507988" w:rsidP="0020405B">
      <w:pPr>
        <w:shd w:val="clear" w:color="auto" w:fill="F7F7F7"/>
        <w:spacing w:before="100" w:beforeAutospacing="1" w:after="100" w:afterAutospacing="1" w:line="432" w:lineRule="atLeast"/>
        <w:rPr>
          <w:rFonts w:ascii="manrope" w:eastAsia="Times New Roman" w:hAnsi="manrope" w:cs="Times New Roman"/>
          <w:color w:val="484F56"/>
          <w:sz w:val="44"/>
          <w:szCs w:val="44"/>
          <w:lang w:eastAsia="sk-SK"/>
        </w:rPr>
      </w:pPr>
      <w:r>
        <w:rPr>
          <w:noProof/>
          <w:lang w:eastAsia="sk-SK"/>
        </w:rPr>
        <w:drawing>
          <wp:inline distT="0" distB="0" distL="0" distR="0" wp14:anchorId="7FA85DD1" wp14:editId="79241774">
            <wp:extent cx="8892540" cy="5001895"/>
            <wp:effectExtent l="0" t="0" r="3810" b="825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92540" cy="5001895"/>
                    </a:xfrm>
                    <a:prstGeom prst="rect">
                      <a:avLst/>
                    </a:prstGeom>
                  </pic:spPr>
                </pic:pic>
              </a:graphicData>
            </a:graphic>
          </wp:inline>
        </w:drawing>
      </w:r>
    </w:p>
    <w:p w:rsidR="00610458" w:rsidRDefault="00507988" w:rsidP="0020405B">
      <w:pPr>
        <w:shd w:val="clear" w:color="auto" w:fill="F7F7F7"/>
        <w:spacing w:before="100" w:beforeAutospacing="1" w:after="100" w:afterAutospacing="1" w:line="432" w:lineRule="atLeast"/>
        <w:rPr>
          <w:rFonts w:ascii="manrope" w:eastAsia="Times New Roman" w:hAnsi="manrope" w:cs="Times New Roman"/>
          <w:color w:val="484F56"/>
          <w:sz w:val="44"/>
          <w:szCs w:val="44"/>
          <w:lang w:eastAsia="sk-SK"/>
        </w:rPr>
      </w:pPr>
      <w:r>
        <w:rPr>
          <w:noProof/>
          <w:lang w:eastAsia="sk-SK"/>
        </w:rPr>
        <w:lastRenderedPageBreak/>
        <w:drawing>
          <wp:inline distT="0" distB="0" distL="0" distR="0" wp14:anchorId="0C3AE50A" wp14:editId="4A716CBA">
            <wp:extent cx="8892540" cy="5001895"/>
            <wp:effectExtent l="0" t="0" r="3810" b="825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92540" cy="5001895"/>
                    </a:xfrm>
                    <a:prstGeom prst="rect">
                      <a:avLst/>
                    </a:prstGeom>
                  </pic:spPr>
                </pic:pic>
              </a:graphicData>
            </a:graphic>
          </wp:inline>
        </w:drawing>
      </w:r>
    </w:p>
    <w:sectPr w:rsidR="00610458" w:rsidSect="002040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rope">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5B"/>
    <w:rsid w:val="00123D26"/>
    <w:rsid w:val="0020405B"/>
    <w:rsid w:val="00507988"/>
    <w:rsid w:val="00610458"/>
    <w:rsid w:val="0071016C"/>
    <w:rsid w:val="00732214"/>
    <w:rsid w:val="00CB33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C1B33-52F3-4711-B7E6-183115ED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7322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0405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0405B"/>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20405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0405B"/>
    <w:rPr>
      <w:b/>
      <w:bCs/>
    </w:rPr>
  </w:style>
  <w:style w:type="paragraph" w:styleId="Textbubliny">
    <w:name w:val="Balloon Text"/>
    <w:basedOn w:val="Normlny"/>
    <w:link w:val="TextbublinyChar"/>
    <w:uiPriority w:val="99"/>
    <w:semiHidden/>
    <w:unhideWhenUsed/>
    <w:rsid w:val="002040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405B"/>
    <w:rPr>
      <w:rFonts w:ascii="Segoe UI" w:hAnsi="Segoe UI" w:cs="Segoe UI"/>
      <w:sz w:val="18"/>
      <w:szCs w:val="18"/>
    </w:rPr>
  </w:style>
  <w:style w:type="character" w:styleId="Hypertextovprepojenie">
    <w:name w:val="Hyperlink"/>
    <w:basedOn w:val="Predvolenpsmoodseku"/>
    <w:uiPriority w:val="99"/>
    <w:unhideWhenUsed/>
    <w:rsid w:val="00610458"/>
    <w:rPr>
      <w:color w:val="0563C1" w:themeColor="hyperlink"/>
      <w:u w:val="single"/>
    </w:rPr>
  </w:style>
  <w:style w:type="character" w:customStyle="1" w:styleId="Nadpis1Char">
    <w:name w:val="Nadpis 1 Char"/>
    <w:basedOn w:val="Predvolenpsmoodseku"/>
    <w:link w:val="Nadpis1"/>
    <w:uiPriority w:val="9"/>
    <w:rsid w:val="00732214"/>
    <w:rPr>
      <w:rFonts w:asciiTheme="majorHAnsi" w:eastAsiaTheme="majorEastAsia" w:hAnsiTheme="majorHAnsi" w:cstheme="majorBidi"/>
      <w:color w:val="2E74B5" w:themeColor="accent1" w:themeShade="BF"/>
      <w:sz w:val="32"/>
      <w:szCs w:val="32"/>
    </w:rPr>
  </w:style>
  <w:style w:type="paragraph" w:styleId="Zkladntext">
    <w:name w:val="Body Text"/>
    <w:basedOn w:val="Normlny"/>
    <w:link w:val="ZkladntextChar"/>
    <w:uiPriority w:val="1"/>
    <w:qFormat/>
    <w:rsid w:val="00732214"/>
    <w:pPr>
      <w:spacing w:after="0" w:line="240" w:lineRule="auto"/>
    </w:pPr>
    <w:rPr>
      <w:rFonts w:ascii="Arial" w:eastAsia="Arial" w:hAnsi="Arial" w:cs="Arial"/>
    </w:rPr>
  </w:style>
  <w:style w:type="character" w:customStyle="1" w:styleId="ZkladntextChar">
    <w:name w:val="Základný text Char"/>
    <w:basedOn w:val="Predvolenpsmoodseku"/>
    <w:link w:val="Zkladntext"/>
    <w:uiPriority w:val="1"/>
    <w:rsid w:val="00732214"/>
    <w:rPr>
      <w:rFonts w:ascii="Arial" w:eastAsia="Arial" w:hAnsi="Arial" w:cs="Arial"/>
    </w:rPr>
  </w:style>
  <w:style w:type="paragraph" w:customStyle="1" w:styleId="Telo">
    <w:name w:val="Telo"/>
    <w:rsid w:val="0073221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5904">
      <w:bodyDiv w:val="1"/>
      <w:marLeft w:val="0"/>
      <w:marRight w:val="0"/>
      <w:marTop w:val="0"/>
      <w:marBottom w:val="0"/>
      <w:divBdr>
        <w:top w:val="none" w:sz="0" w:space="0" w:color="auto"/>
        <w:left w:val="none" w:sz="0" w:space="0" w:color="auto"/>
        <w:bottom w:val="none" w:sz="0" w:space="0" w:color="auto"/>
        <w:right w:val="none" w:sz="0" w:space="0" w:color="auto"/>
      </w:divBdr>
      <w:divsChild>
        <w:div w:id="1907568374">
          <w:marLeft w:val="0"/>
          <w:marRight w:val="0"/>
          <w:marTop w:val="0"/>
          <w:marBottom w:val="0"/>
          <w:divBdr>
            <w:top w:val="none" w:sz="0" w:space="0" w:color="auto"/>
            <w:left w:val="none" w:sz="0" w:space="0" w:color="auto"/>
            <w:bottom w:val="none" w:sz="0" w:space="0" w:color="auto"/>
            <w:right w:val="none" w:sz="0" w:space="0" w:color="auto"/>
          </w:divBdr>
          <w:divsChild>
            <w:div w:id="2014650400">
              <w:marLeft w:val="0"/>
              <w:marRight w:val="0"/>
              <w:marTop w:val="0"/>
              <w:marBottom w:val="0"/>
              <w:divBdr>
                <w:top w:val="none" w:sz="0" w:space="0" w:color="auto"/>
                <w:left w:val="none" w:sz="0" w:space="0" w:color="auto"/>
                <w:bottom w:val="none" w:sz="0" w:space="0" w:color="auto"/>
                <w:right w:val="none" w:sz="0" w:space="0" w:color="auto"/>
              </w:divBdr>
            </w:div>
          </w:divsChild>
        </w:div>
        <w:div w:id="536433571">
          <w:marLeft w:val="0"/>
          <w:marRight w:val="0"/>
          <w:marTop w:val="0"/>
          <w:marBottom w:val="0"/>
          <w:divBdr>
            <w:top w:val="none" w:sz="0" w:space="0" w:color="auto"/>
            <w:left w:val="none" w:sz="0" w:space="0" w:color="auto"/>
            <w:bottom w:val="none" w:sz="0" w:space="0" w:color="auto"/>
            <w:right w:val="none" w:sz="0" w:space="0" w:color="auto"/>
          </w:divBdr>
        </w:div>
        <w:div w:id="910770248">
          <w:marLeft w:val="0"/>
          <w:marRight w:val="0"/>
          <w:marTop w:val="0"/>
          <w:marBottom w:val="0"/>
          <w:divBdr>
            <w:top w:val="none" w:sz="0" w:space="0" w:color="auto"/>
            <w:left w:val="none" w:sz="0" w:space="0" w:color="auto"/>
            <w:bottom w:val="none" w:sz="0" w:space="0" w:color="auto"/>
            <w:right w:val="none" w:sz="0" w:space="0" w:color="auto"/>
          </w:divBdr>
          <w:divsChild>
            <w:div w:id="2065373455">
              <w:marLeft w:val="-120"/>
              <w:marRight w:val="-120"/>
              <w:marTop w:val="0"/>
              <w:marBottom w:val="240"/>
              <w:divBdr>
                <w:top w:val="none" w:sz="0" w:space="0" w:color="auto"/>
                <w:left w:val="none" w:sz="0" w:space="0" w:color="auto"/>
                <w:bottom w:val="none" w:sz="0" w:space="0" w:color="auto"/>
                <w:right w:val="none" w:sz="0" w:space="0" w:color="auto"/>
              </w:divBdr>
              <w:divsChild>
                <w:div w:id="904338104">
                  <w:marLeft w:val="120"/>
                  <w:marRight w:val="120"/>
                  <w:marTop w:val="120"/>
                  <w:marBottom w:val="120"/>
                  <w:divBdr>
                    <w:top w:val="none" w:sz="0" w:space="0" w:color="auto"/>
                    <w:left w:val="none" w:sz="0" w:space="0" w:color="auto"/>
                    <w:bottom w:val="none" w:sz="0" w:space="0" w:color="auto"/>
                    <w:right w:val="none" w:sz="0" w:space="0" w:color="auto"/>
                  </w:divBdr>
                </w:div>
                <w:div w:id="485783877">
                  <w:marLeft w:val="120"/>
                  <w:marRight w:val="120"/>
                  <w:marTop w:val="120"/>
                  <w:marBottom w:val="120"/>
                  <w:divBdr>
                    <w:top w:val="none" w:sz="0" w:space="0" w:color="auto"/>
                    <w:left w:val="none" w:sz="0" w:space="0" w:color="auto"/>
                    <w:bottom w:val="none" w:sz="0" w:space="0" w:color="auto"/>
                    <w:right w:val="none" w:sz="0" w:space="0" w:color="auto"/>
                  </w:divBdr>
                </w:div>
                <w:div w:id="82336924">
                  <w:marLeft w:val="120"/>
                  <w:marRight w:val="120"/>
                  <w:marTop w:val="120"/>
                  <w:marBottom w:val="120"/>
                  <w:divBdr>
                    <w:top w:val="none" w:sz="0" w:space="0" w:color="auto"/>
                    <w:left w:val="none" w:sz="0" w:space="0" w:color="auto"/>
                    <w:bottom w:val="none" w:sz="0" w:space="0" w:color="auto"/>
                    <w:right w:val="none" w:sz="0" w:space="0" w:color="auto"/>
                  </w:divBdr>
                </w:div>
              </w:divsChild>
            </w:div>
            <w:div w:id="1919361518">
              <w:marLeft w:val="0"/>
              <w:marRight w:val="0"/>
              <w:marTop w:val="0"/>
              <w:marBottom w:val="0"/>
              <w:divBdr>
                <w:top w:val="none" w:sz="0" w:space="0" w:color="auto"/>
                <w:left w:val="none" w:sz="0" w:space="0" w:color="auto"/>
                <w:bottom w:val="none" w:sz="0" w:space="0" w:color="auto"/>
                <w:right w:val="none" w:sz="0" w:space="0" w:color="auto"/>
              </w:divBdr>
            </w:div>
            <w:div w:id="466095619">
              <w:marLeft w:val="0"/>
              <w:marRight w:val="0"/>
              <w:marTop w:val="0"/>
              <w:marBottom w:val="0"/>
              <w:divBdr>
                <w:top w:val="none" w:sz="0" w:space="0" w:color="auto"/>
                <w:left w:val="none" w:sz="0" w:space="0" w:color="auto"/>
                <w:bottom w:val="none" w:sz="0" w:space="0" w:color="auto"/>
                <w:right w:val="none" w:sz="0" w:space="0" w:color="auto"/>
              </w:divBdr>
              <w:divsChild>
                <w:div w:id="1908875889">
                  <w:marLeft w:val="0"/>
                  <w:marRight w:val="0"/>
                  <w:marTop w:val="0"/>
                  <w:marBottom w:val="240"/>
                  <w:divBdr>
                    <w:top w:val="none" w:sz="0" w:space="0" w:color="auto"/>
                    <w:left w:val="none" w:sz="0" w:space="0" w:color="auto"/>
                    <w:bottom w:val="none" w:sz="0" w:space="0" w:color="auto"/>
                    <w:right w:val="none" w:sz="0" w:space="0" w:color="auto"/>
                  </w:divBdr>
                  <w:divsChild>
                    <w:div w:id="1494252522">
                      <w:marLeft w:val="0"/>
                      <w:marRight w:val="0"/>
                      <w:marTop w:val="0"/>
                      <w:marBottom w:val="0"/>
                      <w:divBdr>
                        <w:top w:val="none" w:sz="0" w:space="0" w:color="auto"/>
                        <w:left w:val="none" w:sz="0" w:space="0" w:color="auto"/>
                        <w:bottom w:val="none" w:sz="0" w:space="0" w:color="auto"/>
                        <w:right w:val="none" w:sz="0" w:space="0" w:color="auto"/>
                      </w:divBdr>
                      <w:divsChild>
                        <w:div w:id="8925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5978">
                  <w:marLeft w:val="0"/>
                  <w:marRight w:val="0"/>
                  <w:marTop w:val="0"/>
                  <w:marBottom w:val="240"/>
                  <w:divBdr>
                    <w:top w:val="none" w:sz="0" w:space="0" w:color="auto"/>
                    <w:left w:val="none" w:sz="0" w:space="0" w:color="auto"/>
                    <w:bottom w:val="none" w:sz="0" w:space="0" w:color="auto"/>
                    <w:right w:val="none" w:sz="0" w:space="0" w:color="auto"/>
                  </w:divBdr>
                  <w:divsChild>
                    <w:div w:id="1346441793">
                      <w:marLeft w:val="0"/>
                      <w:marRight w:val="0"/>
                      <w:marTop w:val="0"/>
                      <w:marBottom w:val="0"/>
                      <w:divBdr>
                        <w:top w:val="none" w:sz="0" w:space="0" w:color="auto"/>
                        <w:left w:val="none" w:sz="0" w:space="0" w:color="auto"/>
                        <w:bottom w:val="none" w:sz="0" w:space="0" w:color="auto"/>
                        <w:right w:val="none" w:sz="0" w:space="0" w:color="auto"/>
                      </w:divBdr>
                      <w:divsChild>
                        <w:div w:id="1628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hyperlink" Target="http://www.scitanie.sk" TargetMode="External"/><Relationship Id="rId10" Type="http://schemas.openxmlformats.org/officeDocument/2006/relationships/theme" Target="theme/theme1.xml"/><Relationship Id="rId4" Type="http://schemas.openxmlformats.org/officeDocument/2006/relationships/hyperlink" Target="http://www.scitanie.sk"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397</Words>
  <Characters>2269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ZSITVOVÁ Georgína</dc:creator>
  <cp:keywords/>
  <dc:description/>
  <cp:lastModifiedBy>ZSITVOVÁ Georgína</cp:lastModifiedBy>
  <cp:revision>3</cp:revision>
  <cp:lastPrinted>2021-01-21T13:33:00Z</cp:lastPrinted>
  <dcterms:created xsi:type="dcterms:W3CDTF">2021-01-21T20:22:00Z</dcterms:created>
  <dcterms:modified xsi:type="dcterms:W3CDTF">2021-01-21T20:33:00Z</dcterms:modified>
</cp:coreProperties>
</file>