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EF35E" w14:textId="77777777" w:rsidR="00007799" w:rsidRPr="006B16C9" w:rsidRDefault="00D578C2" w:rsidP="00712609">
      <w:pPr>
        <w:tabs>
          <w:tab w:val="left" w:pos="4275"/>
          <w:tab w:val="center" w:pos="4535"/>
        </w:tabs>
        <w:spacing w:line="264" w:lineRule="auto"/>
        <w:rPr>
          <w:rFonts w:asciiTheme="minorHAnsi" w:hAnsiTheme="minorHAnsi"/>
          <w:b/>
          <w:sz w:val="20"/>
          <w:szCs w:val="20"/>
        </w:rPr>
      </w:pPr>
      <w:r w:rsidRPr="006B16C9">
        <w:rPr>
          <w:rFonts w:asciiTheme="minorHAnsi" w:hAnsiTheme="minorHAnsi"/>
          <w:noProof/>
          <w:sz w:val="20"/>
          <w:szCs w:val="20"/>
        </w:rPr>
        <w:drawing>
          <wp:anchor distT="0" distB="0" distL="114300" distR="114300" simplePos="0" relativeHeight="251665408" behindDoc="1" locked="0" layoutInCell="1" allowOverlap="1" wp14:anchorId="625902C1" wp14:editId="0BCB8234">
            <wp:simplePos x="0" y="0"/>
            <wp:positionH relativeFrom="column">
              <wp:posOffset>5246370</wp:posOffset>
            </wp:positionH>
            <wp:positionV relativeFrom="paragraph">
              <wp:posOffset>-269875</wp:posOffset>
            </wp:positionV>
            <wp:extent cx="464185" cy="574675"/>
            <wp:effectExtent l="0" t="0" r="0" b="0"/>
            <wp:wrapNone/>
            <wp:docPr id="7"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18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6C9">
        <w:rPr>
          <w:rFonts w:asciiTheme="minorHAnsi" w:hAnsiTheme="minorHAnsi"/>
          <w:noProof/>
          <w:sz w:val="20"/>
          <w:szCs w:val="20"/>
        </w:rPr>
        <w:drawing>
          <wp:anchor distT="0" distB="0" distL="114300" distR="114300" simplePos="0" relativeHeight="251670528" behindDoc="1" locked="0" layoutInCell="1" allowOverlap="1" wp14:anchorId="194EC16F" wp14:editId="7D5F902B">
            <wp:simplePos x="0" y="0"/>
            <wp:positionH relativeFrom="column">
              <wp:posOffset>3853815</wp:posOffset>
            </wp:positionH>
            <wp:positionV relativeFrom="paragraph">
              <wp:posOffset>-197485</wp:posOffset>
            </wp:positionV>
            <wp:extent cx="1069340" cy="523875"/>
            <wp:effectExtent l="0" t="0" r="0" b="952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9340" cy="523875"/>
                    </a:xfrm>
                    <a:prstGeom prst="rect">
                      <a:avLst/>
                    </a:prstGeom>
                    <a:noFill/>
                  </pic:spPr>
                </pic:pic>
              </a:graphicData>
            </a:graphic>
            <wp14:sizeRelH relativeFrom="page">
              <wp14:pctWidth>0</wp14:pctWidth>
            </wp14:sizeRelH>
            <wp14:sizeRelV relativeFrom="page">
              <wp14:pctHeight>0</wp14:pctHeight>
            </wp14:sizeRelV>
          </wp:anchor>
        </w:drawing>
      </w:r>
      <w:r w:rsidR="00712609" w:rsidRPr="006B16C9">
        <w:rPr>
          <w:rFonts w:asciiTheme="minorHAnsi" w:hAnsiTheme="minorHAnsi"/>
          <w:b/>
          <w:sz w:val="20"/>
          <w:szCs w:val="20"/>
        </w:rPr>
        <w:tab/>
      </w:r>
      <w:r w:rsidR="00712609" w:rsidRPr="006B16C9">
        <w:rPr>
          <w:rFonts w:asciiTheme="minorHAnsi" w:hAnsiTheme="minorHAnsi"/>
          <w:b/>
          <w:sz w:val="20"/>
          <w:szCs w:val="20"/>
        </w:rPr>
        <w:tab/>
      </w:r>
      <w:r w:rsidR="00F61F38" w:rsidRPr="006B16C9">
        <w:rPr>
          <w:rFonts w:asciiTheme="minorHAnsi" w:hAnsiTheme="minorHAnsi"/>
          <w:noProof/>
          <w:sz w:val="20"/>
          <w:szCs w:val="20"/>
        </w:rPr>
        <w:drawing>
          <wp:anchor distT="0" distB="0" distL="114300" distR="114300" simplePos="0" relativeHeight="251661312" behindDoc="1" locked="0" layoutInCell="1" allowOverlap="1" wp14:anchorId="562AC173" wp14:editId="414C2E1F">
            <wp:simplePos x="0" y="0"/>
            <wp:positionH relativeFrom="column">
              <wp:posOffset>1826895</wp:posOffset>
            </wp:positionH>
            <wp:positionV relativeFrom="paragraph">
              <wp:posOffset>-80703</wp:posOffset>
            </wp:positionV>
            <wp:extent cx="1859280" cy="394335"/>
            <wp:effectExtent l="0" t="0" r="7620" b="5715"/>
            <wp:wrapNone/>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28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F38" w:rsidRPr="006B16C9">
        <w:rPr>
          <w:rFonts w:asciiTheme="minorHAnsi" w:hAnsiTheme="minorHAnsi"/>
          <w:noProof/>
          <w:sz w:val="20"/>
          <w:szCs w:val="20"/>
        </w:rPr>
        <w:drawing>
          <wp:anchor distT="0" distB="0" distL="114300" distR="114300" simplePos="0" relativeHeight="251668480" behindDoc="1" locked="0" layoutInCell="1" allowOverlap="1" wp14:anchorId="229230D5" wp14:editId="5D681F7D">
            <wp:simplePos x="0" y="0"/>
            <wp:positionH relativeFrom="column">
              <wp:posOffset>19685</wp:posOffset>
            </wp:positionH>
            <wp:positionV relativeFrom="paragraph">
              <wp:posOffset>-375227</wp:posOffset>
            </wp:positionV>
            <wp:extent cx="1558925" cy="671830"/>
            <wp:effectExtent l="0" t="0" r="3175"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kzp.png"/>
                    <pic:cNvPicPr/>
                  </pic:nvPicPr>
                  <pic:blipFill>
                    <a:blip r:embed="rId12">
                      <a:extLst>
                        <a:ext uri="{28A0092B-C50C-407E-A947-70E740481C1C}">
                          <a14:useLocalDpi xmlns:a14="http://schemas.microsoft.com/office/drawing/2010/main" val="0"/>
                        </a:ext>
                      </a:extLst>
                    </a:blip>
                    <a:stretch>
                      <a:fillRect/>
                    </a:stretch>
                  </pic:blipFill>
                  <pic:spPr>
                    <a:xfrm>
                      <a:off x="0" y="0"/>
                      <a:ext cx="1558925" cy="671830"/>
                    </a:xfrm>
                    <a:prstGeom prst="rect">
                      <a:avLst/>
                    </a:prstGeom>
                  </pic:spPr>
                </pic:pic>
              </a:graphicData>
            </a:graphic>
            <wp14:sizeRelH relativeFrom="page">
              <wp14:pctWidth>0</wp14:pctWidth>
            </wp14:sizeRelH>
            <wp14:sizeRelV relativeFrom="page">
              <wp14:pctHeight>0</wp14:pctHeight>
            </wp14:sizeRelV>
          </wp:anchor>
        </w:drawing>
      </w:r>
    </w:p>
    <w:p w14:paraId="384B0B88" w14:textId="77777777" w:rsidR="00007799" w:rsidRPr="006B16C9" w:rsidRDefault="00007799" w:rsidP="00007799">
      <w:pPr>
        <w:spacing w:line="264" w:lineRule="auto"/>
        <w:jc w:val="center"/>
        <w:rPr>
          <w:rFonts w:asciiTheme="minorHAnsi" w:hAnsiTheme="minorHAnsi"/>
          <w:b/>
          <w:sz w:val="20"/>
          <w:szCs w:val="20"/>
        </w:rPr>
      </w:pPr>
    </w:p>
    <w:p w14:paraId="32062498" w14:textId="77777777" w:rsidR="00007799" w:rsidRPr="006B16C9" w:rsidRDefault="00007799" w:rsidP="00007799">
      <w:pPr>
        <w:spacing w:line="264" w:lineRule="auto"/>
        <w:jc w:val="center"/>
        <w:rPr>
          <w:rFonts w:asciiTheme="minorHAnsi" w:hAnsiTheme="minorHAnsi"/>
          <w:b/>
          <w:sz w:val="20"/>
          <w:szCs w:val="20"/>
        </w:rPr>
      </w:pPr>
    </w:p>
    <w:p w14:paraId="30B699EF" w14:textId="77777777" w:rsidR="002E7429" w:rsidRPr="006B16C9" w:rsidRDefault="002E7429" w:rsidP="00007799">
      <w:pPr>
        <w:spacing w:line="264" w:lineRule="auto"/>
        <w:jc w:val="center"/>
        <w:rPr>
          <w:rFonts w:asciiTheme="minorHAnsi" w:hAnsiTheme="minorHAnsi"/>
          <w:b/>
          <w:sz w:val="22"/>
          <w:szCs w:val="22"/>
        </w:rPr>
      </w:pPr>
    </w:p>
    <w:p w14:paraId="683C40EF" w14:textId="6E44AFCB" w:rsidR="00D578C2" w:rsidRPr="006B16C9" w:rsidRDefault="00D578C2" w:rsidP="00007799">
      <w:pPr>
        <w:spacing w:line="264" w:lineRule="auto"/>
        <w:jc w:val="center"/>
        <w:rPr>
          <w:rFonts w:asciiTheme="minorHAnsi" w:hAnsiTheme="minorHAnsi"/>
          <w:b/>
          <w:sz w:val="22"/>
          <w:szCs w:val="22"/>
        </w:rPr>
      </w:pPr>
      <w:r w:rsidRPr="006B16C9">
        <w:rPr>
          <w:rFonts w:asciiTheme="minorHAnsi" w:hAnsiTheme="minorHAnsi"/>
          <w:b/>
          <w:sz w:val="22"/>
          <w:szCs w:val="22"/>
        </w:rPr>
        <w:t xml:space="preserve">DODATOK č. </w:t>
      </w:r>
      <w:r w:rsidR="004B2377">
        <w:rPr>
          <w:rFonts w:asciiTheme="minorHAnsi" w:hAnsiTheme="minorHAnsi"/>
          <w:b/>
          <w:sz w:val="22"/>
          <w:szCs w:val="22"/>
        </w:rPr>
        <w:t>4</w:t>
      </w:r>
      <w:r w:rsidRPr="006B16C9">
        <w:rPr>
          <w:rFonts w:asciiTheme="minorHAnsi" w:hAnsiTheme="minorHAnsi"/>
          <w:b/>
          <w:sz w:val="22"/>
          <w:szCs w:val="22"/>
        </w:rPr>
        <w:t xml:space="preserve"> </w:t>
      </w:r>
    </w:p>
    <w:p w14:paraId="6A940C3B" w14:textId="77777777" w:rsidR="00007799" w:rsidRPr="006B16C9" w:rsidRDefault="00D578C2" w:rsidP="00007799">
      <w:pPr>
        <w:spacing w:line="264" w:lineRule="auto"/>
        <w:jc w:val="center"/>
        <w:rPr>
          <w:rFonts w:asciiTheme="minorHAnsi" w:hAnsiTheme="minorHAnsi"/>
          <w:b/>
          <w:sz w:val="22"/>
          <w:szCs w:val="22"/>
        </w:rPr>
      </w:pPr>
      <w:r w:rsidRPr="006B16C9">
        <w:rPr>
          <w:rFonts w:asciiTheme="minorHAnsi" w:hAnsiTheme="minorHAnsi"/>
          <w:b/>
          <w:sz w:val="22"/>
          <w:szCs w:val="22"/>
        </w:rPr>
        <w:t xml:space="preserve">K </w:t>
      </w:r>
      <w:r w:rsidR="00007799" w:rsidRPr="006B16C9">
        <w:rPr>
          <w:rFonts w:asciiTheme="minorHAnsi" w:hAnsiTheme="minorHAnsi"/>
          <w:b/>
          <w:sz w:val="22"/>
          <w:szCs w:val="22"/>
        </w:rPr>
        <w:t>ZMLUV</w:t>
      </w:r>
      <w:r w:rsidRPr="006B16C9">
        <w:rPr>
          <w:rFonts w:asciiTheme="minorHAnsi" w:hAnsiTheme="minorHAnsi"/>
          <w:b/>
          <w:sz w:val="22"/>
          <w:szCs w:val="22"/>
        </w:rPr>
        <w:t>E</w:t>
      </w:r>
      <w:r w:rsidR="00007799" w:rsidRPr="006B16C9">
        <w:rPr>
          <w:rFonts w:asciiTheme="minorHAnsi" w:hAnsiTheme="minorHAnsi"/>
          <w:b/>
          <w:sz w:val="22"/>
          <w:szCs w:val="22"/>
        </w:rPr>
        <w:t xml:space="preserve"> O POSKYTNUTÍ</w:t>
      </w:r>
      <w:r w:rsidR="003758B0" w:rsidRPr="006B16C9">
        <w:rPr>
          <w:rFonts w:asciiTheme="minorHAnsi" w:hAnsiTheme="minorHAnsi"/>
          <w:b/>
          <w:sz w:val="22"/>
          <w:szCs w:val="22"/>
        </w:rPr>
        <w:t xml:space="preserve"> NENÁVRATNÉHO </w:t>
      </w:r>
      <w:r w:rsidR="00007799" w:rsidRPr="006B16C9">
        <w:rPr>
          <w:rFonts w:asciiTheme="minorHAnsi" w:hAnsiTheme="minorHAnsi"/>
          <w:b/>
          <w:sz w:val="22"/>
          <w:szCs w:val="22"/>
        </w:rPr>
        <w:t xml:space="preserve">FINANČNÉHO </w:t>
      </w:r>
      <w:r w:rsidR="003758B0" w:rsidRPr="006B16C9">
        <w:rPr>
          <w:rFonts w:asciiTheme="minorHAnsi" w:hAnsiTheme="minorHAnsi"/>
          <w:b/>
          <w:sz w:val="22"/>
          <w:szCs w:val="22"/>
        </w:rPr>
        <w:t>PRÍSPEVKU</w:t>
      </w:r>
    </w:p>
    <w:p w14:paraId="4CA6137E" w14:textId="77777777" w:rsidR="004312E2" w:rsidRPr="006B16C9" w:rsidRDefault="004312E2" w:rsidP="00007799">
      <w:pPr>
        <w:spacing w:line="264" w:lineRule="auto"/>
        <w:jc w:val="center"/>
        <w:rPr>
          <w:rFonts w:asciiTheme="minorHAnsi" w:hAnsiTheme="minorHAnsi"/>
          <w:sz w:val="22"/>
          <w:szCs w:val="22"/>
        </w:rPr>
      </w:pPr>
      <w:r w:rsidRPr="006B16C9">
        <w:rPr>
          <w:rFonts w:asciiTheme="minorHAnsi" w:hAnsiTheme="minorHAnsi"/>
          <w:sz w:val="22"/>
          <w:szCs w:val="22"/>
        </w:rPr>
        <w:t>(ďalej len „Dodatok“)</w:t>
      </w:r>
    </w:p>
    <w:p w14:paraId="1A469D5F" w14:textId="1D6A7BC2" w:rsidR="00872159" w:rsidRPr="006B16C9" w:rsidRDefault="00872159" w:rsidP="004312E2">
      <w:pPr>
        <w:pStyle w:val="Nadpis1"/>
        <w:jc w:val="both"/>
        <w:rPr>
          <w:rFonts w:asciiTheme="minorHAnsi" w:hAnsiTheme="minorHAnsi" w:cs="Times New Roman"/>
          <w:sz w:val="22"/>
          <w:szCs w:val="22"/>
        </w:rPr>
      </w:pPr>
      <w:r w:rsidRPr="006B16C9">
        <w:rPr>
          <w:rFonts w:asciiTheme="minorHAnsi" w:hAnsiTheme="minorHAnsi" w:cs="Times New Roman"/>
          <w:sz w:val="22"/>
          <w:szCs w:val="22"/>
        </w:rPr>
        <w:t>Číslo zmluvy: KŽP-PO4-SC431-2015-6/</w:t>
      </w:r>
      <w:r w:rsidR="004B2377">
        <w:rPr>
          <w:rFonts w:asciiTheme="minorHAnsi" w:hAnsiTheme="minorHAnsi" w:cs="Times New Roman"/>
          <w:sz w:val="22"/>
          <w:szCs w:val="22"/>
        </w:rPr>
        <w:t>145</w:t>
      </w:r>
    </w:p>
    <w:p w14:paraId="220FFBC3" w14:textId="77777777" w:rsidR="00872159" w:rsidRPr="006B16C9" w:rsidRDefault="00872159" w:rsidP="00872159">
      <w:pPr>
        <w:rPr>
          <w:rFonts w:asciiTheme="minorHAnsi" w:hAnsiTheme="minorHAnsi"/>
          <w:sz w:val="22"/>
          <w:szCs w:val="22"/>
        </w:rPr>
      </w:pPr>
    </w:p>
    <w:p w14:paraId="5A3A2ECC" w14:textId="77777777" w:rsidR="003758B0" w:rsidRPr="006B16C9" w:rsidRDefault="004312E2" w:rsidP="00872159">
      <w:pPr>
        <w:pStyle w:val="Nadpis1"/>
        <w:spacing w:before="0" w:after="0"/>
        <w:jc w:val="both"/>
        <w:rPr>
          <w:rFonts w:asciiTheme="minorHAnsi" w:hAnsiTheme="minorHAnsi" w:cs="Times New Roman"/>
          <w:b w:val="0"/>
          <w:sz w:val="22"/>
          <w:szCs w:val="22"/>
        </w:rPr>
      </w:pPr>
      <w:r w:rsidRPr="006B16C9">
        <w:rPr>
          <w:rFonts w:asciiTheme="minorHAnsi" w:hAnsiTheme="minorHAnsi" w:cs="Times New Roman"/>
          <w:b w:val="0"/>
          <w:sz w:val="22"/>
          <w:szCs w:val="22"/>
        </w:rPr>
        <w:t xml:space="preserve">uzavretý </w:t>
      </w:r>
      <w:r w:rsidR="00190661" w:rsidRPr="006B16C9">
        <w:rPr>
          <w:rFonts w:asciiTheme="minorHAnsi" w:hAnsiTheme="minorHAnsi" w:cs="Times New Roman"/>
          <w:b w:val="0"/>
          <w:sz w:val="22"/>
          <w:szCs w:val="22"/>
        </w:rPr>
        <w:t>podľa § </w:t>
      </w:r>
      <w:r w:rsidR="003758B0" w:rsidRPr="006B16C9">
        <w:rPr>
          <w:rFonts w:asciiTheme="minorHAnsi" w:hAnsiTheme="minorHAnsi" w:cs="Times New Roman"/>
          <w:b w:val="0"/>
          <w:sz w:val="22"/>
          <w:szCs w:val="22"/>
        </w:rPr>
        <w:t>269 ods. 2 zákona č. 513/1991 Zb. Obchodný zákonník v znení neskorších predpisov, p</w:t>
      </w:r>
      <w:r w:rsidR="00190661" w:rsidRPr="006B16C9">
        <w:rPr>
          <w:rFonts w:asciiTheme="minorHAnsi" w:hAnsiTheme="minorHAnsi" w:cs="Times New Roman"/>
          <w:b w:val="0"/>
          <w:sz w:val="22"/>
          <w:szCs w:val="22"/>
        </w:rPr>
        <w:t>odľa § 25 zákona č. 292/2014 Z. </w:t>
      </w:r>
      <w:r w:rsidR="003758B0" w:rsidRPr="006B16C9">
        <w:rPr>
          <w:rFonts w:asciiTheme="minorHAnsi" w:hAnsiTheme="minorHAnsi" w:cs="Times New Roman"/>
          <w:b w:val="0"/>
          <w:sz w:val="22"/>
          <w:szCs w:val="22"/>
        </w:rPr>
        <w:t>z. o príspevku poskytovanom z európskych štrukturálnych a investičných fondov a o zmene a doplnení niektorých zákono</w:t>
      </w:r>
      <w:r w:rsidR="00190661" w:rsidRPr="006B16C9">
        <w:rPr>
          <w:rFonts w:asciiTheme="minorHAnsi" w:hAnsiTheme="minorHAnsi" w:cs="Times New Roman"/>
          <w:b w:val="0"/>
          <w:sz w:val="22"/>
          <w:szCs w:val="22"/>
        </w:rPr>
        <w:t>v v znení zákona č. 357/2015 Z. </w:t>
      </w:r>
      <w:r w:rsidR="003758B0" w:rsidRPr="006B16C9">
        <w:rPr>
          <w:rFonts w:asciiTheme="minorHAnsi" w:hAnsiTheme="minorHAnsi" w:cs="Times New Roman"/>
          <w:b w:val="0"/>
          <w:sz w:val="22"/>
          <w:szCs w:val="22"/>
        </w:rPr>
        <w:t>z. o finančnej kontrole a audite a o zmene a doplne</w:t>
      </w:r>
      <w:r w:rsidR="00190661" w:rsidRPr="006B16C9">
        <w:rPr>
          <w:rFonts w:asciiTheme="minorHAnsi" w:hAnsiTheme="minorHAnsi" w:cs="Times New Roman"/>
          <w:b w:val="0"/>
          <w:sz w:val="22"/>
          <w:szCs w:val="22"/>
        </w:rPr>
        <w:t>ní neskorších zákonov a podľa § 20 ods. 2 zákona č. 523/2004 Z. </w:t>
      </w:r>
      <w:r w:rsidR="003758B0" w:rsidRPr="006B16C9">
        <w:rPr>
          <w:rFonts w:asciiTheme="minorHAnsi" w:hAnsiTheme="minorHAnsi" w:cs="Times New Roman"/>
          <w:b w:val="0"/>
          <w:sz w:val="22"/>
          <w:szCs w:val="22"/>
        </w:rPr>
        <w:t>z. o rozpočtových pravidlách verejnej správy a o zmene a doplnení niektorých zákonov v znení neskorších predpisov (ďalej len „zákon o rozpočtových pravidlách“) medzi:</w:t>
      </w:r>
    </w:p>
    <w:p w14:paraId="0522227A" w14:textId="77777777" w:rsidR="003758B0" w:rsidRPr="006B16C9" w:rsidRDefault="003758B0" w:rsidP="00AD0F62">
      <w:pPr>
        <w:spacing w:line="264" w:lineRule="auto"/>
        <w:jc w:val="both"/>
        <w:rPr>
          <w:rFonts w:asciiTheme="minorHAnsi" w:hAnsiTheme="minorHAnsi"/>
          <w:sz w:val="22"/>
          <w:szCs w:val="22"/>
        </w:rPr>
      </w:pPr>
    </w:p>
    <w:p w14:paraId="0991580C" w14:textId="77777777" w:rsidR="003758B0" w:rsidRPr="006B16C9" w:rsidRDefault="003758B0" w:rsidP="00AD0F62">
      <w:pPr>
        <w:spacing w:line="264" w:lineRule="auto"/>
        <w:jc w:val="both"/>
        <w:rPr>
          <w:rFonts w:asciiTheme="minorHAnsi" w:hAnsiTheme="minorHAnsi"/>
          <w:sz w:val="22"/>
          <w:szCs w:val="22"/>
        </w:rPr>
      </w:pPr>
      <w:r w:rsidRPr="006B16C9">
        <w:rPr>
          <w:rFonts w:asciiTheme="minorHAnsi" w:hAnsiTheme="minorHAnsi"/>
          <w:b/>
          <w:sz w:val="22"/>
          <w:szCs w:val="22"/>
        </w:rPr>
        <w:t>Poskytovateľom</w:t>
      </w:r>
    </w:p>
    <w:p w14:paraId="27EB80E7" w14:textId="77777777" w:rsidR="004613EE" w:rsidRPr="006B16C9" w:rsidRDefault="004613EE" w:rsidP="00D96436">
      <w:pPr>
        <w:tabs>
          <w:tab w:val="left" w:pos="2340"/>
        </w:tabs>
        <w:spacing w:line="264" w:lineRule="auto"/>
        <w:ind w:left="708"/>
        <w:jc w:val="both"/>
        <w:rPr>
          <w:rFonts w:asciiTheme="minorHAnsi" w:hAnsiTheme="minorHAnsi"/>
          <w:sz w:val="22"/>
          <w:szCs w:val="22"/>
        </w:rPr>
      </w:pPr>
    </w:p>
    <w:p w14:paraId="10BCEEC5" w14:textId="77777777" w:rsidR="003758B0" w:rsidRPr="006B16C9" w:rsidRDefault="003758B0" w:rsidP="006D0CBD">
      <w:pPr>
        <w:tabs>
          <w:tab w:val="left" w:pos="2340"/>
        </w:tabs>
        <w:spacing w:line="264" w:lineRule="auto"/>
        <w:ind w:left="708"/>
        <w:jc w:val="both"/>
        <w:rPr>
          <w:rFonts w:asciiTheme="minorHAnsi" w:hAnsiTheme="minorHAnsi"/>
          <w:sz w:val="22"/>
          <w:szCs w:val="22"/>
        </w:rPr>
      </w:pPr>
      <w:r w:rsidRPr="006B16C9">
        <w:rPr>
          <w:rFonts w:asciiTheme="minorHAnsi" w:hAnsiTheme="minorHAnsi"/>
          <w:sz w:val="22"/>
          <w:szCs w:val="22"/>
        </w:rPr>
        <w:t>názov:</w:t>
      </w:r>
      <w:r w:rsidRPr="006B16C9">
        <w:rPr>
          <w:rFonts w:asciiTheme="minorHAnsi" w:hAnsiTheme="minorHAnsi"/>
          <w:sz w:val="22"/>
          <w:szCs w:val="22"/>
        </w:rPr>
        <w:tab/>
      </w:r>
      <w:r w:rsidRPr="006B16C9">
        <w:rPr>
          <w:rFonts w:asciiTheme="minorHAnsi" w:hAnsiTheme="minorHAnsi"/>
          <w:b/>
          <w:sz w:val="22"/>
          <w:szCs w:val="22"/>
        </w:rPr>
        <w:t>Ministerstvo životného prostredia Slovenskej republiky</w:t>
      </w:r>
    </w:p>
    <w:p w14:paraId="3B20AEAB" w14:textId="77777777" w:rsidR="003758B0" w:rsidRPr="006B16C9" w:rsidRDefault="003758B0" w:rsidP="00D96436">
      <w:pPr>
        <w:tabs>
          <w:tab w:val="left" w:pos="2340"/>
        </w:tabs>
        <w:spacing w:line="264" w:lineRule="auto"/>
        <w:ind w:left="708"/>
        <w:jc w:val="both"/>
        <w:rPr>
          <w:rFonts w:asciiTheme="minorHAnsi" w:hAnsiTheme="minorHAnsi"/>
          <w:sz w:val="22"/>
          <w:szCs w:val="22"/>
        </w:rPr>
      </w:pPr>
      <w:r w:rsidRPr="006B16C9">
        <w:rPr>
          <w:rFonts w:asciiTheme="minorHAnsi" w:hAnsiTheme="minorHAnsi"/>
          <w:sz w:val="22"/>
          <w:szCs w:val="22"/>
        </w:rPr>
        <w:t>sídlo:</w:t>
      </w:r>
      <w:r w:rsidRPr="006B16C9">
        <w:rPr>
          <w:rFonts w:asciiTheme="minorHAnsi" w:hAnsiTheme="minorHAnsi"/>
          <w:sz w:val="22"/>
          <w:szCs w:val="22"/>
        </w:rPr>
        <w:tab/>
        <w:t>Námestie Ľudovíta Štúra 1, 812 35</w:t>
      </w:r>
      <w:r w:rsidR="004613EE" w:rsidRPr="006B16C9">
        <w:rPr>
          <w:rFonts w:asciiTheme="minorHAnsi" w:hAnsiTheme="minorHAnsi"/>
          <w:sz w:val="22"/>
          <w:szCs w:val="22"/>
        </w:rPr>
        <w:t xml:space="preserve"> </w:t>
      </w:r>
      <w:r w:rsidRPr="006B16C9">
        <w:rPr>
          <w:rFonts w:asciiTheme="minorHAnsi" w:hAnsiTheme="minorHAnsi"/>
          <w:sz w:val="22"/>
          <w:szCs w:val="22"/>
        </w:rPr>
        <w:t>Bratislava</w:t>
      </w:r>
    </w:p>
    <w:p w14:paraId="6FD9AB50" w14:textId="587BC6B2" w:rsidR="003758B0" w:rsidRPr="006B16C9" w:rsidRDefault="003758B0" w:rsidP="00AD0F62">
      <w:pPr>
        <w:tabs>
          <w:tab w:val="left" w:pos="2340"/>
        </w:tabs>
        <w:spacing w:line="264" w:lineRule="auto"/>
        <w:ind w:left="708"/>
        <w:jc w:val="both"/>
        <w:rPr>
          <w:rFonts w:asciiTheme="minorHAnsi" w:hAnsiTheme="minorHAnsi"/>
          <w:sz w:val="22"/>
          <w:szCs w:val="22"/>
        </w:rPr>
      </w:pPr>
      <w:r w:rsidRPr="006B16C9">
        <w:rPr>
          <w:rFonts w:asciiTheme="minorHAnsi" w:hAnsiTheme="minorHAnsi"/>
          <w:sz w:val="22"/>
          <w:szCs w:val="22"/>
        </w:rPr>
        <w:t>IČO:</w:t>
      </w:r>
      <w:r w:rsidRPr="006B16C9">
        <w:rPr>
          <w:rFonts w:asciiTheme="minorHAnsi" w:hAnsiTheme="minorHAnsi"/>
          <w:sz w:val="22"/>
          <w:szCs w:val="22"/>
        </w:rPr>
        <w:tab/>
        <w:t>42</w:t>
      </w:r>
      <w:r w:rsidR="00D90971">
        <w:rPr>
          <w:rFonts w:asciiTheme="minorHAnsi" w:hAnsiTheme="minorHAnsi"/>
          <w:sz w:val="22"/>
          <w:szCs w:val="22"/>
        </w:rPr>
        <w:t> </w:t>
      </w:r>
      <w:r w:rsidRPr="006B16C9">
        <w:rPr>
          <w:rFonts w:asciiTheme="minorHAnsi" w:hAnsiTheme="minorHAnsi"/>
          <w:sz w:val="22"/>
          <w:szCs w:val="22"/>
        </w:rPr>
        <w:t>181</w:t>
      </w:r>
      <w:r w:rsidR="00D90971">
        <w:rPr>
          <w:rFonts w:asciiTheme="minorHAnsi" w:hAnsiTheme="minorHAnsi"/>
          <w:sz w:val="22"/>
          <w:szCs w:val="22"/>
        </w:rPr>
        <w:t xml:space="preserve"> </w:t>
      </w:r>
      <w:r w:rsidRPr="006B16C9">
        <w:rPr>
          <w:rFonts w:asciiTheme="minorHAnsi" w:hAnsiTheme="minorHAnsi"/>
          <w:sz w:val="22"/>
          <w:szCs w:val="22"/>
        </w:rPr>
        <w:t>810</w:t>
      </w:r>
    </w:p>
    <w:p w14:paraId="0C8E0A10" w14:textId="77777777" w:rsidR="003758B0" w:rsidRPr="006B16C9" w:rsidRDefault="003758B0" w:rsidP="00AD0F62">
      <w:pPr>
        <w:tabs>
          <w:tab w:val="left" w:pos="2340"/>
        </w:tabs>
        <w:spacing w:line="264" w:lineRule="auto"/>
        <w:ind w:left="708"/>
        <w:jc w:val="both"/>
        <w:rPr>
          <w:rFonts w:asciiTheme="minorHAnsi" w:hAnsiTheme="minorHAnsi"/>
          <w:sz w:val="22"/>
          <w:szCs w:val="22"/>
        </w:rPr>
      </w:pPr>
      <w:r w:rsidRPr="006B16C9">
        <w:rPr>
          <w:rFonts w:asciiTheme="minorHAnsi" w:hAnsiTheme="minorHAnsi"/>
          <w:sz w:val="22"/>
          <w:szCs w:val="22"/>
        </w:rPr>
        <w:t>DIČ:</w:t>
      </w:r>
      <w:r w:rsidRPr="006B16C9">
        <w:rPr>
          <w:rFonts w:asciiTheme="minorHAnsi" w:hAnsiTheme="minorHAnsi"/>
          <w:sz w:val="22"/>
          <w:szCs w:val="22"/>
        </w:rPr>
        <w:tab/>
        <w:t>2023106679</w:t>
      </w:r>
    </w:p>
    <w:p w14:paraId="4024ADCD" w14:textId="77777777" w:rsidR="003758B0" w:rsidRPr="006B16C9" w:rsidRDefault="003758B0" w:rsidP="00AD0F62">
      <w:pPr>
        <w:tabs>
          <w:tab w:val="left" w:pos="2340"/>
        </w:tabs>
        <w:spacing w:line="264" w:lineRule="auto"/>
        <w:ind w:left="708"/>
        <w:jc w:val="both"/>
        <w:rPr>
          <w:rFonts w:asciiTheme="minorHAnsi" w:hAnsiTheme="minorHAnsi"/>
          <w:sz w:val="22"/>
          <w:szCs w:val="22"/>
        </w:rPr>
      </w:pPr>
      <w:r w:rsidRPr="006B16C9">
        <w:rPr>
          <w:rFonts w:asciiTheme="minorHAnsi" w:hAnsiTheme="minorHAnsi"/>
          <w:sz w:val="22"/>
          <w:szCs w:val="22"/>
        </w:rPr>
        <w:t>konajúci:</w:t>
      </w:r>
      <w:r w:rsidRPr="006B16C9">
        <w:rPr>
          <w:rFonts w:asciiTheme="minorHAnsi" w:hAnsiTheme="minorHAnsi"/>
          <w:sz w:val="22"/>
          <w:szCs w:val="22"/>
        </w:rPr>
        <w:tab/>
      </w:r>
      <w:r w:rsidRPr="006B16C9">
        <w:rPr>
          <w:rFonts w:asciiTheme="minorHAnsi" w:hAnsiTheme="minorHAnsi"/>
          <w:b/>
          <w:sz w:val="22"/>
          <w:szCs w:val="22"/>
        </w:rPr>
        <w:t xml:space="preserve">Ing. </w:t>
      </w:r>
      <w:proofErr w:type="spellStart"/>
      <w:r w:rsidRPr="006B16C9">
        <w:rPr>
          <w:rFonts w:asciiTheme="minorHAnsi" w:hAnsiTheme="minorHAnsi"/>
          <w:b/>
          <w:sz w:val="22"/>
          <w:szCs w:val="22"/>
        </w:rPr>
        <w:t>László</w:t>
      </w:r>
      <w:proofErr w:type="spellEnd"/>
      <w:r w:rsidRPr="006B16C9">
        <w:rPr>
          <w:rFonts w:asciiTheme="minorHAnsi" w:hAnsiTheme="minorHAnsi"/>
          <w:b/>
          <w:sz w:val="22"/>
          <w:szCs w:val="22"/>
        </w:rPr>
        <w:t xml:space="preserve"> </w:t>
      </w:r>
      <w:proofErr w:type="spellStart"/>
      <w:r w:rsidRPr="006B16C9">
        <w:rPr>
          <w:rFonts w:asciiTheme="minorHAnsi" w:hAnsiTheme="minorHAnsi"/>
          <w:b/>
          <w:sz w:val="22"/>
          <w:szCs w:val="22"/>
        </w:rPr>
        <w:t>S</w:t>
      </w:r>
      <w:r w:rsidR="004312E2" w:rsidRPr="006B16C9">
        <w:rPr>
          <w:rFonts w:asciiTheme="minorHAnsi" w:hAnsiTheme="minorHAnsi"/>
          <w:b/>
          <w:sz w:val="22"/>
          <w:szCs w:val="22"/>
        </w:rPr>
        <w:t>ó</w:t>
      </w:r>
      <w:r w:rsidRPr="006B16C9">
        <w:rPr>
          <w:rFonts w:asciiTheme="minorHAnsi" w:hAnsiTheme="minorHAnsi"/>
          <w:b/>
          <w:sz w:val="22"/>
          <w:szCs w:val="22"/>
        </w:rPr>
        <w:t>lymos</w:t>
      </w:r>
      <w:proofErr w:type="spellEnd"/>
      <w:r w:rsidRPr="006B16C9">
        <w:rPr>
          <w:rFonts w:asciiTheme="minorHAnsi" w:hAnsiTheme="minorHAnsi"/>
          <w:sz w:val="22"/>
          <w:szCs w:val="22"/>
        </w:rPr>
        <w:t xml:space="preserve">, minister </w:t>
      </w:r>
    </w:p>
    <w:p w14:paraId="5A2C6ED5" w14:textId="77777777" w:rsidR="003758B0" w:rsidRPr="006B16C9" w:rsidRDefault="003758B0" w:rsidP="00AD0F62">
      <w:pPr>
        <w:tabs>
          <w:tab w:val="left" w:pos="2340"/>
        </w:tabs>
        <w:spacing w:line="264" w:lineRule="auto"/>
        <w:ind w:left="708"/>
        <w:jc w:val="both"/>
        <w:rPr>
          <w:rFonts w:asciiTheme="minorHAnsi" w:hAnsiTheme="minorHAnsi"/>
          <w:sz w:val="22"/>
          <w:szCs w:val="22"/>
        </w:rPr>
      </w:pPr>
    </w:p>
    <w:p w14:paraId="75A4C7A7" w14:textId="77777777" w:rsidR="003758B0" w:rsidRPr="006B16C9" w:rsidRDefault="003758B0" w:rsidP="00AD0F62">
      <w:pPr>
        <w:tabs>
          <w:tab w:val="left" w:pos="2340"/>
        </w:tabs>
        <w:spacing w:line="264" w:lineRule="auto"/>
        <w:ind w:left="708" w:hanging="708"/>
        <w:jc w:val="both"/>
        <w:rPr>
          <w:rFonts w:asciiTheme="minorHAnsi" w:hAnsiTheme="minorHAnsi"/>
          <w:sz w:val="22"/>
          <w:szCs w:val="22"/>
        </w:rPr>
      </w:pPr>
      <w:r w:rsidRPr="006B16C9">
        <w:rPr>
          <w:rFonts w:asciiTheme="minorHAnsi" w:hAnsiTheme="minorHAnsi"/>
          <w:sz w:val="22"/>
          <w:szCs w:val="22"/>
        </w:rPr>
        <w:t>v zastúpení</w:t>
      </w:r>
    </w:p>
    <w:p w14:paraId="4D8C4F8C" w14:textId="77777777" w:rsidR="003758B0" w:rsidRPr="006B16C9" w:rsidRDefault="003758B0" w:rsidP="005C6881">
      <w:pPr>
        <w:tabs>
          <w:tab w:val="left" w:pos="2340"/>
        </w:tabs>
        <w:spacing w:line="264" w:lineRule="auto"/>
        <w:ind w:left="708"/>
        <w:jc w:val="both"/>
        <w:rPr>
          <w:rFonts w:asciiTheme="minorHAnsi" w:hAnsiTheme="minorHAnsi"/>
          <w:b/>
          <w:sz w:val="22"/>
          <w:szCs w:val="22"/>
        </w:rPr>
      </w:pPr>
      <w:r w:rsidRPr="006B16C9">
        <w:rPr>
          <w:rFonts w:asciiTheme="minorHAnsi" w:hAnsiTheme="minorHAnsi"/>
          <w:sz w:val="22"/>
          <w:szCs w:val="22"/>
        </w:rPr>
        <w:t>názov:</w:t>
      </w:r>
      <w:r w:rsidRPr="006B16C9">
        <w:rPr>
          <w:rFonts w:asciiTheme="minorHAnsi" w:hAnsiTheme="minorHAnsi"/>
          <w:sz w:val="22"/>
          <w:szCs w:val="22"/>
        </w:rPr>
        <w:tab/>
      </w:r>
      <w:r w:rsidRPr="006B16C9">
        <w:rPr>
          <w:rFonts w:asciiTheme="minorHAnsi" w:hAnsiTheme="minorHAnsi"/>
          <w:b/>
          <w:sz w:val="22"/>
          <w:szCs w:val="22"/>
        </w:rPr>
        <w:t>Slovenská inovačná a energetická agentúra</w:t>
      </w:r>
    </w:p>
    <w:p w14:paraId="1AD48DB2" w14:textId="77777777" w:rsidR="003758B0" w:rsidRPr="006B16C9" w:rsidRDefault="003758B0" w:rsidP="00DD2BB3">
      <w:pPr>
        <w:tabs>
          <w:tab w:val="left" w:pos="2340"/>
        </w:tabs>
        <w:spacing w:line="264" w:lineRule="auto"/>
        <w:ind w:left="708"/>
        <w:jc w:val="both"/>
        <w:rPr>
          <w:rFonts w:asciiTheme="minorHAnsi" w:hAnsiTheme="minorHAnsi"/>
          <w:sz w:val="22"/>
          <w:szCs w:val="22"/>
        </w:rPr>
      </w:pPr>
      <w:r w:rsidRPr="006B16C9">
        <w:rPr>
          <w:rFonts w:asciiTheme="minorHAnsi" w:hAnsiTheme="minorHAnsi"/>
          <w:sz w:val="22"/>
          <w:szCs w:val="22"/>
        </w:rPr>
        <w:t>sídlo:</w:t>
      </w:r>
      <w:r w:rsidRPr="006B16C9">
        <w:rPr>
          <w:rFonts w:asciiTheme="minorHAnsi" w:hAnsiTheme="minorHAnsi"/>
          <w:sz w:val="22"/>
          <w:szCs w:val="22"/>
        </w:rPr>
        <w:tab/>
        <w:t>Bajkalská 27, 827 99 Bratislava</w:t>
      </w:r>
    </w:p>
    <w:p w14:paraId="674CA55A" w14:textId="4ED5B847" w:rsidR="0032756E" w:rsidRPr="006B16C9" w:rsidRDefault="003758B0" w:rsidP="0032756E">
      <w:pPr>
        <w:tabs>
          <w:tab w:val="left" w:pos="2340"/>
        </w:tabs>
        <w:spacing w:line="264" w:lineRule="auto"/>
        <w:ind w:left="708"/>
        <w:jc w:val="both"/>
        <w:rPr>
          <w:rFonts w:asciiTheme="minorHAnsi" w:hAnsiTheme="minorHAnsi"/>
          <w:sz w:val="22"/>
          <w:szCs w:val="22"/>
        </w:rPr>
      </w:pPr>
      <w:r w:rsidRPr="006B16C9">
        <w:rPr>
          <w:rFonts w:asciiTheme="minorHAnsi" w:hAnsiTheme="minorHAnsi"/>
          <w:sz w:val="22"/>
          <w:szCs w:val="22"/>
        </w:rPr>
        <w:t>IČO:</w:t>
      </w:r>
      <w:r w:rsidRPr="006B16C9">
        <w:rPr>
          <w:rFonts w:asciiTheme="minorHAnsi" w:hAnsiTheme="minorHAnsi"/>
          <w:sz w:val="22"/>
          <w:szCs w:val="22"/>
        </w:rPr>
        <w:tab/>
        <w:t>00</w:t>
      </w:r>
      <w:r w:rsidR="00D90971">
        <w:rPr>
          <w:rFonts w:asciiTheme="minorHAnsi" w:hAnsiTheme="minorHAnsi"/>
          <w:sz w:val="22"/>
          <w:szCs w:val="22"/>
        </w:rPr>
        <w:t> </w:t>
      </w:r>
      <w:r w:rsidRPr="006B16C9">
        <w:rPr>
          <w:rFonts w:asciiTheme="minorHAnsi" w:hAnsiTheme="minorHAnsi"/>
          <w:sz w:val="22"/>
          <w:szCs w:val="22"/>
        </w:rPr>
        <w:t>002</w:t>
      </w:r>
      <w:r w:rsidR="00D90971">
        <w:rPr>
          <w:rFonts w:asciiTheme="minorHAnsi" w:hAnsiTheme="minorHAnsi"/>
          <w:sz w:val="22"/>
          <w:szCs w:val="22"/>
        </w:rPr>
        <w:t xml:space="preserve"> </w:t>
      </w:r>
      <w:r w:rsidRPr="006B16C9">
        <w:rPr>
          <w:rFonts w:asciiTheme="minorHAnsi" w:hAnsiTheme="minorHAnsi"/>
          <w:sz w:val="22"/>
          <w:szCs w:val="22"/>
        </w:rPr>
        <w:t>801</w:t>
      </w:r>
    </w:p>
    <w:p w14:paraId="027056AD" w14:textId="77777777" w:rsidR="003758B0" w:rsidRPr="006B16C9" w:rsidRDefault="003758B0" w:rsidP="0032756E">
      <w:pPr>
        <w:tabs>
          <w:tab w:val="left" w:pos="2340"/>
        </w:tabs>
        <w:spacing w:line="264" w:lineRule="auto"/>
        <w:ind w:left="708"/>
        <w:jc w:val="both"/>
        <w:rPr>
          <w:rFonts w:asciiTheme="minorHAnsi" w:hAnsiTheme="minorHAnsi"/>
          <w:sz w:val="22"/>
          <w:szCs w:val="22"/>
        </w:rPr>
      </w:pPr>
      <w:r w:rsidRPr="006B16C9">
        <w:rPr>
          <w:rFonts w:asciiTheme="minorHAnsi" w:hAnsiTheme="minorHAnsi"/>
          <w:sz w:val="22"/>
          <w:szCs w:val="22"/>
        </w:rPr>
        <w:t>konajúci:</w:t>
      </w:r>
      <w:r w:rsidRPr="006B16C9">
        <w:rPr>
          <w:rFonts w:asciiTheme="minorHAnsi" w:hAnsiTheme="minorHAnsi"/>
          <w:sz w:val="22"/>
          <w:szCs w:val="22"/>
        </w:rPr>
        <w:tab/>
      </w:r>
      <w:r w:rsidR="006C7432">
        <w:rPr>
          <w:rFonts w:asciiTheme="minorHAnsi" w:hAnsiTheme="minorHAnsi"/>
          <w:b/>
          <w:sz w:val="22"/>
          <w:szCs w:val="22"/>
        </w:rPr>
        <w:t>Ing. Alexandra Velická, PhD.</w:t>
      </w:r>
      <w:r w:rsidR="006C7432">
        <w:rPr>
          <w:rFonts w:asciiTheme="minorHAnsi" w:hAnsiTheme="minorHAnsi"/>
          <w:sz w:val="22"/>
          <w:szCs w:val="22"/>
        </w:rPr>
        <w:t>, generálna riaditeľka</w:t>
      </w:r>
    </w:p>
    <w:p w14:paraId="2AB9CA52" w14:textId="77777777" w:rsidR="003758B0" w:rsidRPr="006B16C9" w:rsidRDefault="003758B0" w:rsidP="006C108F">
      <w:pPr>
        <w:tabs>
          <w:tab w:val="left" w:pos="2340"/>
        </w:tabs>
        <w:spacing w:line="264" w:lineRule="auto"/>
        <w:ind w:left="708"/>
        <w:jc w:val="both"/>
        <w:rPr>
          <w:rFonts w:asciiTheme="minorHAnsi" w:hAnsiTheme="minorHAnsi"/>
          <w:sz w:val="22"/>
          <w:szCs w:val="22"/>
        </w:rPr>
      </w:pPr>
      <w:r w:rsidRPr="006B16C9">
        <w:rPr>
          <w:rFonts w:asciiTheme="minorHAnsi" w:hAnsiTheme="minorHAnsi"/>
          <w:sz w:val="22"/>
          <w:szCs w:val="22"/>
        </w:rPr>
        <w:t>na základe splnom</w:t>
      </w:r>
      <w:r w:rsidR="00447AEA" w:rsidRPr="006B16C9">
        <w:rPr>
          <w:rFonts w:asciiTheme="minorHAnsi" w:hAnsiTheme="minorHAnsi"/>
          <w:sz w:val="22"/>
          <w:szCs w:val="22"/>
        </w:rPr>
        <w:t>ocnenia obsiahnutého v Zmluve o </w:t>
      </w:r>
      <w:r w:rsidRPr="006B16C9">
        <w:rPr>
          <w:rFonts w:asciiTheme="minorHAnsi" w:hAnsiTheme="minorHAnsi"/>
          <w:sz w:val="22"/>
          <w:szCs w:val="22"/>
        </w:rPr>
        <w:t>vykonávaní časti úloh riadiaceho orgánu sprostredkovateľským orgánom č. 21/2015/5.1 zo dňa 21.apríla 2015.</w:t>
      </w:r>
    </w:p>
    <w:p w14:paraId="34936A5C" w14:textId="77777777" w:rsidR="003758B0" w:rsidRPr="006B16C9" w:rsidRDefault="003758B0" w:rsidP="00AD0F62">
      <w:pPr>
        <w:tabs>
          <w:tab w:val="left" w:pos="2340"/>
        </w:tabs>
        <w:spacing w:line="264" w:lineRule="auto"/>
        <w:ind w:left="708"/>
        <w:jc w:val="both"/>
        <w:rPr>
          <w:rFonts w:asciiTheme="minorHAnsi" w:hAnsiTheme="minorHAnsi"/>
          <w:sz w:val="22"/>
          <w:szCs w:val="22"/>
        </w:rPr>
      </w:pPr>
      <w:r w:rsidRPr="006B16C9">
        <w:rPr>
          <w:rFonts w:asciiTheme="minorHAnsi" w:hAnsiTheme="minorHAnsi"/>
          <w:sz w:val="22"/>
          <w:szCs w:val="22"/>
        </w:rPr>
        <w:t>(ďalej len „</w:t>
      </w:r>
      <w:r w:rsidRPr="006B16C9">
        <w:rPr>
          <w:rFonts w:asciiTheme="minorHAnsi" w:hAnsiTheme="minorHAnsi"/>
          <w:b/>
          <w:sz w:val="22"/>
          <w:szCs w:val="22"/>
        </w:rPr>
        <w:t>Poskytovateľ</w:t>
      </w:r>
      <w:r w:rsidRPr="006B16C9">
        <w:rPr>
          <w:rFonts w:asciiTheme="minorHAnsi" w:hAnsiTheme="minorHAnsi"/>
          <w:sz w:val="22"/>
          <w:szCs w:val="22"/>
        </w:rPr>
        <w:t>“)</w:t>
      </w:r>
    </w:p>
    <w:p w14:paraId="1664093E" w14:textId="77777777" w:rsidR="00007799" w:rsidRPr="006B16C9" w:rsidRDefault="00007799" w:rsidP="00634330">
      <w:pPr>
        <w:tabs>
          <w:tab w:val="left" w:pos="2340"/>
        </w:tabs>
        <w:ind w:left="709"/>
        <w:jc w:val="both"/>
        <w:rPr>
          <w:rFonts w:asciiTheme="minorHAnsi" w:hAnsiTheme="minorHAnsi"/>
          <w:sz w:val="22"/>
          <w:szCs w:val="22"/>
        </w:rPr>
      </w:pPr>
    </w:p>
    <w:p w14:paraId="16C33D62" w14:textId="77777777" w:rsidR="003758B0" w:rsidRPr="006B16C9" w:rsidRDefault="003758B0" w:rsidP="00007799">
      <w:pPr>
        <w:spacing w:line="264" w:lineRule="auto"/>
        <w:jc w:val="both"/>
        <w:rPr>
          <w:rFonts w:asciiTheme="minorHAnsi" w:hAnsiTheme="minorHAnsi"/>
          <w:sz w:val="22"/>
          <w:szCs w:val="22"/>
        </w:rPr>
      </w:pPr>
      <w:r w:rsidRPr="006B16C9">
        <w:rPr>
          <w:rFonts w:asciiTheme="minorHAnsi" w:hAnsiTheme="minorHAnsi"/>
          <w:sz w:val="22"/>
          <w:szCs w:val="22"/>
        </w:rPr>
        <w:t>a</w:t>
      </w:r>
    </w:p>
    <w:p w14:paraId="5B16925F" w14:textId="77777777" w:rsidR="00007799" w:rsidRPr="006B16C9" w:rsidRDefault="00007799" w:rsidP="00634330">
      <w:pPr>
        <w:jc w:val="both"/>
        <w:rPr>
          <w:rFonts w:asciiTheme="minorHAnsi" w:hAnsiTheme="minorHAnsi"/>
          <w:sz w:val="22"/>
          <w:szCs w:val="22"/>
        </w:rPr>
      </w:pPr>
    </w:p>
    <w:p w14:paraId="0BFA2214" w14:textId="77777777" w:rsidR="003758B0" w:rsidRPr="006B16C9" w:rsidRDefault="003758B0" w:rsidP="00AD0F62">
      <w:pPr>
        <w:spacing w:line="264" w:lineRule="auto"/>
        <w:jc w:val="both"/>
        <w:rPr>
          <w:rFonts w:asciiTheme="minorHAnsi" w:hAnsiTheme="minorHAnsi"/>
          <w:sz w:val="22"/>
          <w:szCs w:val="22"/>
        </w:rPr>
      </w:pPr>
      <w:r w:rsidRPr="006B16C9">
        <w:rPr>
          <w:rFonts w:asciiTheme="minorHAnsi" w:hAnsiTheme="minorHAnsi"/>
          <w:b/>
          <w:sz w:val="22"/>
          <w:szCs w:val="22"/>
        </w:rPr>
        <w:t>Prijímateľom</w:t>
      </w:r>
    </w:p>
    <w:p w14:paraId="15FA0B65" w14:textId="77777777" w:rsidR="004613EE" w:rsidRPr="006B16C9" w:rsidRDefault="004613EE" w:rsidP="00AD0F62">
      <w:pPr>
        <w:tabs>
          <w:tab w:val="left" w:pos="2340"/>
        </w:tabs>
        <w:spacing w:line="264" w:lineRule="auto"/>
        <w:ind w:left="708"/>
        <w:jc w:val="both"/>
        <w:rPr>
          <w:rFonts w:asciiTheme="minorHAnsi" w:hAnsiTheme="minorHAnsi"/>
          <w:sz w:val="22"/>
          <w:szCs w:val="22"/>
        </w:rPr>
      </w:pPr>
    </w:p>
    <w:p w14:paraId="7C5BE850" w14:textId="77777777" w:rsidR="004B2377" w:rsidRPr="009F7A9C" w:rsidRDefault="00FB4E1F" w:rsidP="004B2377">
      <w:pPr>
        <w:tabs>
          <w:tab w:val="left" w:pos="2340"/>
        </w:tabs>
        <w:spacing w:line="264" w:lineRule="auto"/>
        <w:ind w:left="708"/>
        <w:jc w:val="both"/>
        <w:rPr>
          <w:rFonts w:asciiTheme="minorHAnsi" w:hAnsiTheme="minorHAnsi"/>
          <w:sz w:val="22"/>
          <w:szCs w:val="22"/>
        </w:rPr>
      </w:pPr>
      <w:r w:rsidRPr="006B16C9">
        <w:rPr>
          <w:rFonts w:asciiTheme="minorHAnsi" w:hAnsiTheme="minorHAnsi"/>
          <w:sz w:val="22"/>
          <w:szCs w:val="22"/>
        </w:rPr>
        <w:t>názov:</w:t>
      </w:r>
      <w:r w:rsidRPr="006B16C9">
        <w:rPr>
          <w:rFonts w:asciiTheme="minorHAnsi" w:hAnsiTheme="minorHAnsi"/>
          <w:sz w:val="22"/>
          <w:szCs w:val="22"/>
        </w:rPr>
        <w:tab/>
      </w:r>
      <w:r w:rsidR="004B2377" w:rsidRPr="00BB6231">
        <w:rPr>
          <w:rFonts w:asciiTheme="minorHAnsi" w:hAnsiTheme="minorHAnsi"/>
          <w:b/>
          <w:sz w:val="22"/>
          <w:szCs w:val="22"/>
        </w:rPr>
        <w:t xml:space="preserve">Obec </w:t>
      </w:r>
      <w:r w:rsidR="004B2377">
        <w:rPr>
          <w:rFonts w:asciiTheme="minorHAnsi" w:hAnsiTheme="minorHAnsi"/>
          <w:b/>
          <w:sz w:val="22"/>
          <w:szCs w:val="22"/>
        </w:rPr>
        <w:t>Mužla</w:t>
      </w:r>
    </w:p>
    <w:p w14:paraId="6CEC3A9F" w14:textId="77777777" w:rsidR="004B2377" w:rsidRDefault="004B2377" w:rsidP="004B2377">
      <w:pPr>
        <w:tabs>
          <w:tab w:val="left" w:pos="2340"/>
        </w:tabs>
        <w:spacing w:line="264" w:lineRule="auto"/>
        <w:ind w:left="708"/>
        <w:jc w:val="both"/>
        <w:rPr>
          <w:rFonts w:asciiTheme="minorHAnsi" w:hAnsiTheme="minorHAnsi"/>
          <w:sz w:val="22"/>
          <w:szCs w:val="22"/>
        </w:rPr>
      </w:pPr>
      <w:r w:rsidRPr="009F7A9C">
        <w:rPr>
          <w:rFonts w:asciiTheme="minorHAnsi" w:hAnsiTheme="minorHAnsi"/>
          <w:sz w:val="22"/>
          <w:szCs w:val="22"/>
        </w:rPr>
        <w:t>sídlo:</w:t>
      </w:r>
      <w:r w:rsidRPr="009F7A9C">
        <w:rPr>
          <w:rFonts w:asciiTheme="minorHAnsi" w:hAnsiTheme="minorHAnsi"/>
          <w:sz w:val="22"/>
          <w:szCs w:val="22"/>
        </w:rPr>
        <w:tab/>
      </w:r>
      <w:r w:rsidRPr="00FA383B">
        <w:rPr>
          <w:rFonts w:asciiTheme="minorHAnsi" w:hAnsiTheme="minorHAnsi"/>
          <w:sz w:val="22"/>
          <w:szCs w:val="22"/>
        </w:rPr>
        <w:t>Mužla 711, 943</w:t>
      </w:r>
      <w:r>
        <w:rPr>
          <w:rFonts w:asciiTheme="minorHAnsi" w:hAnsiTheme="minorHAnsi"/>
          <w:sz w:val="22"/>
          <w:szCs w:val="22"/>
        </w:rPr>
        <w:t xml:space="preserve"> </w:t>
      </w:r>
      <w:r w:rsidRPr="00FA383B">
        <w:rPr>
          <w:rFonts w:asciiTheme="minorHAnsi" w:hAnsiTheme="minorHAnsi"/>
          <w:sz w:val="22"/>
          <w:szCs w:val="22"/>
        </w:rPr>
        <w:t>52</w:t>
      </w:r>
      <w:r>
        <w:rPr>
          <w:rFonts w:asciiTheme="minorHAnsi" w:hAnsiTheme="minorHAnsi"/>
          <w:sz w:val="22"/>
          <w:szCs w:val="22"/>
        </w:rPr>
        <w:t xml:space="preserve"> Mužla</w:t>
      </w:r>
      <w:r w:rsidRPr="00BB6231">
        <w:rPr>
          <w:rFonts w:asciiTheme="minorHAnsi" w:hAnsiTheme="minorHAnsi"/>
          <w:sz w:val="22"/>
          <w:szCs w:val="22"/>
        </w:rPr>
        <w:t xml:space="preserve"> </w:t>
      </w:r>
    </w:p>
    <w:p w14:paraId="3D91E5D1" w14:textId="77777777" w:rsidR="004B2377" w:rsidRPr="009F7A9C" w:rsidRDefault="004B2377" w:rsidP="004B2377">
      <w:pPr>
        <w:tabs>
          <w:tab w:val="left" w:pos="2340"/>
        </w:tabs>
        <w:spacing w:line="264" w:lineRule="auto"/>
        <w:ind w:left="708"/>
        <w:jc w:val="both"/>
        <w:rPr>
          <w:rFonts w:asciiTheme="minorHAnsi" w:hAnsiTheme="minorHAnsi"/>
          <w:sz w:val="22"/>
          <w:szCs w:val="22"/>
        </w:rPr>
      </w:pPr>
      <w:r w:rsidRPr="009F7A9C">
        <w:rPr>
          <w:rFonts w:asciiTheme="minorHAnsi" w:hAnsiTheme="minorHAnsi"/>
          <w:sz w:val="22"/>
          <w:szCs w:val="22"/>
        </w:rPr>
        <w:t>IČO:</w:t>
      </w:r>
      <w:r w:rsidRPr="009F7A9C">
        <w:rPr>
          <w:rFonts w:asciiTheme="minorHAnsi" w:hAnsiTheme="minorHAnsi"/>
          <w:sz w:val="22"/>
          <w:szCs w:val="22"/>
        </w:rPr>
        <w:tab/>
      </w:r>
      <w:r w:rsidRPr="00FA383B">
        <w:rPr>
          <w:rFonts w:asciiTheme="minorHAnsi" w:hAnsiTheme="minorHAnsi"/>
          <w:sz w:val="22"/>
          <w:szCs w:val="22"/>
        </w:rPr>
        <w:t>00309125</w:t>
      </w:r>
    </w:p>
    <w:p w14:paraId="212A46BD" w14:textId="77777777" w:rsidR="004B2377" w:rsidRDefault="004B2377" w:rsidP="004B2377">
      <w:pPr>
        <w:tabs>
          <w:tab w:val="left" w:pos="2340"/>
        </w:tabs>
        <w:spacing w:line="264" w:lineRule="auto"/>
        <w:ind w:left="708"/>
        <w:jc w:val="both"/>
        <w:rPr>
          <w:rFonts w:asciiTheme="minorHAnsi" w:hAnsiTheme="minorHAnsi"/>
          <w:sz w:val="22"/>
          <w:szCs w:val="22"/>
        </w:rPr>
      </w:pPr>
      <w:r w:rsidRPr="009F7A9C">
        <w:rPr>
          <w:rFonts w:asciiTheme="minorHAnsi" w:hAnsiTheme="minorHAnsi"/>
          <w:sz w:val="22"/>
          <w:szCs w:val="22"/>
        </w:rPr>
        <w:t>DIČ:</w:t>
      </w:r>
      <w:r w:rsidRPr="009F7A9C">
        <w:rPr>
          <w:rFonts w:asciiTheme="minorHAnsi" w:hAnsiTheme="minorHAnsi"/>
          <w:sz w:val="22"/>
          <w:szCs w:val="22"/>
        </w:rPr>
        <w:tab/>
      </w:r>
      <w:r w:rsidRPr="00FA383B">
        <w:rPr>
          <w:rFonts w:asciiTheme="minorHAnsi" w:hAnsiTheme="minorHAnsi"/>
          <w:sz w:val="22"/>
          <w:szCs w:val="22"/>
        </w:rPr>
        <w:t>2021060558</w:t>
      </w:r>
    </w:p>
    <w:p w14:paraId="6DE882E5" w14:textId="77777777" w:rsidR="004B2377" w:rsidRPr="009F7A9C" w:rsidRDefault="004B2377" w:rsidP="004B2377">
      <w:pPr>
        <w:tabs>
          <w:tab w:val="left" w:pos="2340"/>
        </w:tabs>
        <w:spacing w:line="264" w:lineRule="auto"/>
        <w:ind w:left="708"/>
        <w:jc w:val="both"/>
        <w:rPr>
          <w:rFonts w:asciiTheme="minorHAnsi" w:hAnsiTheme="minorHAnsi"/>
          <w:sz w:val="22"/>
          <w:szCs w:val="22"/>
        </w:rPr>
      </w:pPr>
      <w:r w:rsidRPr="009F7A9C">
        <w:rPr>
          <w:rFonts w:asciiTheme="minorHAnsi" w:hAnsiTheme="minorHAnsi"/>
          <w:sz w:val="22"/>
          <w:szCs w:val="22"/>
        </w:rPr>
        <w:t>konajúci:</w:t>
      </w:r>
      <w:r w:rsidRPr="009F7A9C">
        <w:rPr>
          <w:rFonts w:asciiTheme="minorHAnsi" w:hAnsiTheme="minorHAnsi"/>
          <w:sz w:val="22"/>
          <w:szCs w:val="22"/>
        </w:rPr>
        <w:tab/>
      </w:r>
      <w:r>
        <w:rPr>
          <w:rFonts w:asciiTheme="minorHAnsi" w:hAnsiTheme="minorHAnsi"/>
          <w:b/>
          <w:sz w:val="22"/>
          <w:szCs w:val="22"/>
        </w:rPr>
        <w:t xml:space="preserve">Ing. Iván Farkas, </w:t>
      </w:r>
      <w:r w:rsidRPr="00382371">
        <w:rPr>
          <w:rFonts w:asciiTheme="minorHAnsi" w:hAnsiTheme="minorHAnsi"/>
          <w:sz w:val="22"/>
          <w:szCs w:val="22"/>
        </w:rPr>
        <w:t>starosta</w:t>
      </w:r>
    </w:p>
    <w:p w14:paraId="0BF27AEA" w14:textId="77777777" w:rsidR="004B2377" w:rsidRPr="009F7A9C" w:rsidRDefault="004B2377" w:rsidP="004B2377">
      <w:pPr>
        <w:tabs>
          <w:tab w:val="left" w:pos="709"/>
        </w:tabs>
        <w:spacing w:line="264" w:lineRule="auto"/>
        <w:jc w:val="both"/>
        <w:rPr>
          <w:rFonts w:asciiTheme="minorHAnsi" w:hAnsiTheme="minorHAnsi"/>
          <w:sz w:val="22"/>
          <w:szCs w:val="22"/>
        </w:rPr>
      </w:pPr>
      <w:r w:rsidRPr="009F7A9C">
        <w:rPr>
          <w:rFonts w:asciiTheme="minorHAnsi" w:hAnsiTheme="minorHAnsi"/>
          <w:sz w:val="22"/>
          <w:szCs w:val="22"/>
        </w:rPr>
        <w:tab/>
        <w:t>(ďalej len „</w:t>
      </w:r>
      <w:r w:rsidRPr="009F7A9C">
        <w:rPr>
          <w:rFonts w:asciiTheme="minorHAnsi" w:hAnsiTheme="minorHAnsi"/>
          <w:b/>
          <w:sz w:val="22"/>
          <w:szCs w:val="22"/>
        </w:rPr>
        <w:t>Prijímateľ</w:t>
      </w:r>
      <w:r w:rsidRPr="009F7A9C">
        <w:rPr>
          <w:rFonts w:asciiTheme="minorHAnsi" w:hAnsiTheme="minorHAnsi"/>
          <w:sz w:val="22"/>
          <w:szCs w:val="22"/>
        </w:rPr>
        <w:t>“)</w:t>
      </w:r>
    </w:p>
    <w:p w14:paraId="5747B260" w14:textId="1EFA1DF4" w:rsidR="003758B0" w:rsidRPr="006B16C9" w:rsidRDefault="003758B0" w:rsidP="004B2377">
      <w:pPr>
        <w:tabs>
          <w:tab w:val="left" w:pos="2340"/>
        </w:tabs>
        <w:spacing w:line="264" w:lineRule="auto"/>
        <w:ind w:left="708"/>
        <w:jc w:val="both"/>
        <w:rPr>
          <w:rFonts w:asciiTheme="minorHAnsi" w:hAnsiTheme="minorHAnsi"/>
          <w:sz w:val="22"/>
          <w:szCs w:val="22"/>
        </w:rPr>
      </w:pPr>
    </w:p>
    <w:p w14:paraId="7492EF8D" w14:textId="77777777" w:rsidR="008506DB" w:rsidRPr="006B16C9" w:rsidRDefault="003758B0" w:rsidP="006945F7">
      <w:pPr>
        <w:tabs>
          <w:tab w:val="left" w:pos="709"/>
        </w:tabs>
        <w:spacing w:line="264" w:lineRule="auto"/>
        <w:jc w:val="both"/>
        <w:rPr>
          <w:rFonts w:asciiTheme="minorHAnsi" w:hAnsiTheme="minorHAnsi"/>
          <w:sz w:val="22"/>
          <w:szCs w:val="22"/>
        </w:rPr>
      </w:pPr>
      <w:r w:rsidRPr="006B16C9">
        <w:rPr>
          <w:rFonts w:asciiTheme="minorHAnsi" w:hAnsiTheme="minorHAnsi"/>
          <w:sz w:val="22"/>
          <w:szCs w:val="22"/>
        </w:rPr>
        <w:t>(Poskytovateľ a Prijímateľ sa pre účely tejto Zmluvy označujú ďalej spoločne aj ako „</w:t>
      </w:r>
      <w:r w:rsidRPr="006B16C9">
        <w:rPr>
          <w:rFonts w:asciiTheme="minorHAnsi" w:hAnsiTheme="minorHAnsi"/>
          <w:b/>
          <w:sz w:val="22"/>
          <w:szCs w:val="22"/>
        </w:rPr>
        <w:t>Zmluvné strany</w:t>
      </w:r>
      <w:r w:rsidRPr="006B16C9">
        <w:rPr>
          <w:rFonts w:asciiTheme="minorHAnsi" w:hAnsiTheme="minorHAnsi"/>
          <w:sz w:val="22"/>
          <w:szCs w:val="22"/>
        </w:rPr>
        <w:t>“ alebo jednotlivo „</w:t>
      </w:r>
      <w:r w:rsidRPr="006B16C9">
        <w:rPr>
          <w:rFonts w:asciiTheme="minorHAnsi" w:hAnsiTheme="minorHAnsi"/>
          <w:b/>
          <w:sz w:val="22"/>
          <w:szCs w:val="22"/>
        </w:rPr>
        <w:t>Zmluvná strana</w:t>
      </w:r>
      <w:r w:rsidRPr="006B16C9">
        <w:rPr>
          <w:rFonts w:asciiTheme="minorHAnsi" w:hAnsiTheme="minorHAnsi"/>
          <w:sz w:val="22"/>
          <w:szCs w:val="22"/>
        </w:rPr>
        <w:t>“)</w:t>
      </w:r>
    </w:p>
    <w:p w14:paraId="43FCFCE4" w14:textId="77777777" w:rsidR="00103EF4" w:rsidRPr="006B16C9" w:rsidRDefault="00103EF4" w:rsidP="00103EF4">
      <w:pPr>
        <w:rPr>
          <w:rFonts w:asciiTheme="minorHAnsi" w:hAnsiTheme="minorHAnsi"/>
          <w:sz w:val="22"/>
          <w:szCs w:val="22"/>
          <w:lang w:eastAsia="en-US"/>
        </w:rPr>
      </w:pPr>
    </w:p>
    <w:p w14:paraId="5B7E9CA8" w14:textId="77777777" w:rsidR="005C214F" w:rsidRPr="005C214F" w:rsidRDefault="005C214F" w:rsidP="005C214F">
      <w:pPr>
        <w:autoSpaceDE w:val="0"/>
        <w:autoSpaceDN w:val="0"/>
        <w:adjustRightInd w:val="0"/>
        <w:jc w:val="both"/>
        <w:rPr>
          <w:rFonts w:asciiTheme="minorHAnsi" w:hAnsiTheme="minorHAnsi" w:cstheme="minorHAnsi"/>
          <w:b/>
          <w:bCs/>
          <w:sz w:val="22"/>
          <w:szCs w:val="22"/>
        </w:rPr>
      </w:pPr>
      <w:r w:rsidRPr="005C214F">
        <w:rPr>
          <w:rFonts w:asciiTheme="minorHAnsi" w:hAnsiTheme="minorHAnsi" w:cstheme="minorHAnsi"/>
          <w:b/>
          <w:bCs/>
          <w:sz w:val="22"/>
          <w:szCs w:val="22"/>
        </w:rPr>
        <w:lastRenderedPageBreak/>
        <w:t xml:space="preserve">ČLÁNOK I. </w:t>
      </w:r>
      <w:r>
        <w:rPr>
          <w:rFonts w:asciiTheme="minorHAnsi" w:hAnsiTheme="minorHAnsi" w:cstheme="minorHAnsi"/>
          <w:b/>
          <w:bCs/>
          <w:sz w:val="22"/>
          <w:szCs w:val="22"/>
        </w:rPr>
        <w:tab/>
      </w:r>
      <w:r w:rsidRPr="005C214F">
        <w:rPr>
          <w:rFonts w:asciiTheme="minorHAnsi" w:hAnsiTheme="minorHAnsi" w:cstheme="minorHAnsi"/>
          <w:b/>
          <w:bCs/>
          <w:sz w:val="22"/>
          <w:szCs w:val="22"/>
        </w:rPr>
        <w:t>ZÁKLADNÉ USTANOVENIA</w:t>
      </w:r>
    </w:p>
    <w:p w14:paraId="234CAD1A" w14:textId="77777777" w:rsidR="005C214F" w:rsidRPr="005C214F" w:rsidRDefault="005C214F" w:rsidP="005C214F">
      <w:pPr>
        <w:autoSpaceDE w:val="0"/>
        <w:autoSpaceDN w:val="0"/>
        <w:adjustRightInd w:val="0"/>
        <w:jc w:val="both"/>
        <w:rPr>
          <w:rFonts w:asciiTheme="minorHAnsi" w:hAnsiTheme="minorHAnsi" w:cstheme="minorHAnsi"/>
          <w:b/>
          <w:bCs/>
          <w:sz w:val="22"/>
          <w:szCs w:val="22"/>
        </w:rPr>
      </w:pPr>
    </w:p>
    <w:p w14:paraId="4F9990A4" w14:textId="2C6B1843" w:rsidR="005C214F" w:rsidRPr="005C214F" w:rsidRDefault="005C214F" w:rsidP="00E474E2">
      <w:pPr>
        <w:pStyle w:val="Odsekzoznamu"/>
        <w:widowControl/>
        <w:numPr>
          <w:ilvl w:val="1"/>
          <w:numId w:val="13"/>
        </w:numPr>
        <w:autoSpaceDE w:val="0"/>
        <w:autoSpaceDN w:val="0"/>
        <w:spacing w:line="240" w:lineRule="auto"/>
        <w:ind w:left="567" w:hanging="567"/>
        <w:contextualSpacing/>
        <w:textAlignment w:val="auto"/>
        <w:rPr>
          <w:rFonts w:asciiTheme="minorHAnsi" w:hAnsiTheme="minorHAnsi" w:cstheme="minorHAnsi"/>
          <w:sz w:val="22"/>
          <w:szCs w:val="22"/>
        </w:rPr>
      </w:pPr>
      <w:r w:rsidRPr="005C214F">
        <w:rPr>
          <w:rFonts w:asciiTheme="minorHAnsi" w:hAnsiTheme="minorHAnsi" w:cstheme="minorHAnsi"/>
          <w:sz w:val="22"/>
          <w:szCs w:val="22"/>
        </w:rPr>
        <w:t xml:space="preserve">Z dôvodov uvedených v dokumente Analýza nastavenia hodnôt merateľných ukazovateľov v rámci projektov Výzvy OPKZP-PO4-SC431-2015-6 (ďalej ako „Analýza nastavenia MU“) poskytovateľ vykonal plošné spätné overenie správnosti určenia hodnôt merateľných ukazovateľov projektov zapojených do uvedenej Výzvy, ktorého súčasťou bolo zavedenie kontrolných postupov týkajúcich sa výpočtu všetkých merateľných ukazovateľov v rámci predmetnej Výzvy, a to spôsobom vyplývajúcim z predmetnej Analýzy nastavenia MU. Základom pre spätné overenie boli najmä údaje uvedené v prílohách č. 10 </w:t>
      </w:r>
      <w:r w:rsidR="00D90971">
        <w:rPr>
          <w:rFonts w:asciiTheme="minorHAnsi" w:hAnsiTheme="minorHAnsi" w:cstheme="minorHAnsi"/>
          <w:sz w:val="22"/>
          <w:szCs w:val="22"/>
        </w:rPr>
        <w:t xml:space="preserve">– </w:t>
      </w:r>
      <w:r w:rsidRPr="005C214F">
        <w:rPr>
          <w:rFonts w:asciiTheme="minorHAnsi" w:hAnsiTheme="minorHAnsi" w:cstheme="minorHAnsi"/>
          <w:sz w:val="22"/>
          <w:szCs w:val="22"/>
        </w:rPr>
        <w:t>Povolenie na realizáciu projektu, vrátane projektovej dokumentácie a č. 15 – Energetický audit žiadosti o poskytnutie nenávratného finančného príspevku (ďalej ako „</w:t>
      </w:r>
      <w:proofErr w:type="spellStart"/>
      <w:r w:rsidRPr="005C214F">
        <w:rPr>
          <w:rFonts w:asciiTheme="minorHAnsi" w:hAnsiTheme="minorHAnsi" w:cstheme="minorHAnsi"/>
          <w:sz w:val="22"/>
          <w:szCs w:val="22"/>
        </w:rPr>
        <w:t>ŽoNFP</w:t>
      </w:r>
      <w:proofErr w:type="spellEnd"/>
      <w:r w:rsidRPr="005C214F">
        <w:rPr>
          <w:rFonts w:asciiTheme="minorHAnsi" w:hAnsiTheme="minorHAnsi" w:cstheme="minorHAnsi"/>
          <w:sz w:val="22"/>
          <w:szCs w:val="22"/>
        </w:rPr>
        <w:t xml:space="preserve">“). Výsledkom spätného overenia podľa Analýzy nastavenia MU sú prepočítané hodnoty merateľných ukazovateľov, ktoré ako cieľové hodnoty nahradia už </w:t>
      </w:r>
      <w:proofErr w:type="spellStart"/>
      <w:r w:rsidRPr="005C214F">
        <w:rPr>
          <w:rFonts w:asciiTheme="minorHAnsi" w:hAnsiTheme="minorHAnsi" w:cstheme="minorHAnsi"/>
          <w:sz w:val="22"/>
          <w:szCs w:val="22"/>
        </w:rPr>
        <w:t>zazmluvnené</w:t>
      </w:r>
      <w:proofErr w:type="spellEnd"/>
      <w:r w:rsidRPr="005C214F">
        <w:rPr>
          <w:rFonts w:asciiTheme="minorHAnsi" w:hAnsiTheme="minorHAnsi" w:cstheme="minorHAnsi"/>
          <w:sz w:val="22"/>
          <w:szCs w:val="22"/>
        </w:rPr>
        <w:t xml:space="preserve"> hodnoty merateľných ukazovateľov uvedené v prílohe č. 2 Zmluvy o poskytnutí NFP a tiež budú tvoriť východisko pre prípadné zmeny v merateľných ukazovateľoch a pre prípadné uplatnenie sankčného mechanizmu namiesto hodnôt, ktoré pôvodne vyplynuli zo schválenej </w:t>
      </w:r>
      <w:proofErr w:type="spellStart"/>
      <w:r w:rsidRPr="005C214F">
        <w:rPr>
          <w:rFonts w:asciiTheme="minorHAnsi" w:hAnsiTheme="minorHAnsi" w:cstheme="minorHAnsi"/>
          <w:sz w:val="22"/>
          <w:szCs w:val="22"/>
        </w:rPr>
        <w:t>ŽoNFP</w:t>
      </w:r>
      <w:proofErr w:type="spellEnd"/>
      <w:r w:rsidRPr="005C214F">
        <w:rPr>
          <w:rFonts w:asciiTheme="minorHAnsi" w:hAnsiTheme="minorHAnsi" w:cstheme="minorHAnsi"/>
          <w:sz w:val="22"/>
          <w:szCs w:val="22"/>
        </w:rPr>
        <w:t xml:space="preserve">. </w:t>
      </w:r>
    </w:p>
    <w:p w14:paraId="514EC762" w14:textId="77777777" w:rsidR="005C214F" w:rsidRPr="005C214F" w:rsidRDefault="005C214F" w:rsidP="005C214F">
      <w:pPr>
        <w:pStyle w:val="Odsekzoznamu"/>
        <w:autoSpaceDE w:val="0"/>
        <w:autoSpaceDN w:val="0"/>
        <w:spacing w:line="240" w:lineRule="auto"/>
        <w:ind w:left="375"/>
        <w:rPr>
          <w:rFonts w:asciiTheme="minorHAnsi" w:hAnsiTheme="minorHAnsi" w:cstheme="minorHAnsi"/>
          <w:sz w:val="22"/>
          <w:szCs w:val="22"/>
        </w:rPr>
      </w:pPr>
    </w:p>
    <w:p w14:paraId="5643D257" w14:textId="77777777" w:rsidR="005C214F" w:rsidRPr="005C214F" w:rsidRDefault="005C214F" w:rsidP="00E474E2">
      <w:pPr>
        <w:pStyle w:val="Odsekzoznamu"/>
        <w:widowControl/>
        <w:numPr>
          <w:ilvl w:val="1"/>
          <w:numId w:val="13"/>
        </w:numPr>
        <w:autoSpaceDE w:val="0"/>
        <w:autoSpaceDN w:val="0"/>
        <w:spacing w:line="240" w:lineRule="auto"/>
        <w:ind w:left="567" w:hanging="567"/>
        <w:contextualSpacing/>
        <w:textAlignment w:val="auto"/>
        <w:rPr>
          <w:rFonts w:asciiTheme="minorHAnsi" w:hAnsiTheme="minorHAnsi" w:cstheme="minorHAnsi"/>
          <w:sz w:val="22"/>
          <w:szCs w:val="22"/>
        </w:rPr>
      </w:pPr>
      <w:r w:rsidRPr="005C214F">
        <w:rPr>
          <w:rFonts w:asciiTheme="minorHAnsi" w:hAnsiTheme="minorHAnsi" w:cstheme="minorHAnsi"/>
          <w:sz w:val="22"/>
          <w:szCs w:val="22"/>
        </w:rPr>
        <w:t xml:space="preserve">Zmluvné strany sa dohodli na uzavretí tohto dodatku a akceptujú týmto výsledky spätného overenia správnosti určenia hodnôt merateľných ukazovateľov podľa Analýzy nastavenia MU, ktoré budú po účinnosti tohto dodatku predstavovať nové cieľové hodnoty merateľných ukazovateľov namiesto hodnôt, ktoré pôvodne vyplynuli zo schválenej </w:t>
      </w:r>
      <w:proofErr w:type="spellStart"/>
      <w:r w:rsidRPr="005C214F">
        <w:rPr>
          <w:rFonts w:asciiTheme="minorHAnsi" w:hAnsiTheme="minorHAnsi" w:cstheme="minorHAnsi"/>
          <w:sz w:val="22"/>
          <w:szCs w:val="22"/>
        </w:rPr>
        <w:t>ŽoNFP</w:t>
      </w:r>
      <w:proofErr w:type="spellEnd"/>
      <w:r w:rsidRPr="005C214F">
        <w:rPr>
          <w:rFonts w:asciiTheme="minorHAnsi" w:hAnsiTheme="minorHAnsi" w:cstheme="minorHAnsi"/>
          <w:sz w:val="22"/>
          <w:szCs w:val="22"/>
        </w:rPr>
        <w:t xml:space="preserve">, vrátane všetkých s tým súvisiacich následkov upravených v Zmluve o poskytnutí NFP.  </w:t>
      </w:r>
    </w:p>
    <w:p w14:paraId="02E94859" w14:textId="77777777" w:rsidR="005C214F" w:rsidRDefault="005C214F" w:rsidP="006C108F">
      <w:pPr>
        <w:shd w:val="clear" w:color="auto" w:fill="FFFFFF"/>
        <w:tabs>
          <w:tab w:val="left" w:pos="709"/>
        </w:tabs>
        <w:rPr>
          <w:rFonts w:asciiTheme="minorHAnsi" w:hAnsiTheme="minorHAnsi"/>
          <w:b/>
          <w:caps/>
          <w:sz w:val="22"/>
          <w:szCs w:val="22"/>
        </w:rPr>
      </w:pPr>
    </w:p>
    <w:p w14:paraId="4A8931A8" w14:textId="77777777" w:rsidR="005C214F" w:rsidRDefault="005C214F" w:rsidP="006C108F">
      <w:pPr>
        <w:shd w:val="clear" w:color="auto" w:fill="FFFFFF"/>
        <w:tabs>
          <w:tab w:val="left" w:pos="709"/>
        </w:tabs>
        <w:rPr>
          <w:rFonts w:asciiTheme="minorHAnsi" w:hAnsiTheme="minorHAnsi"/>
          <w:b/>
          <w:caps/>
          <w:sz w:val="22"/>
          <w:szCs w:val="22"/>
        </w:rPr>
      </w:pPr>
    </w:p>
    <w:p w14:paraId="0C42E423" w14:textId="77777777" w:rsidR="00D578C2" w:rsidRPr="006B16C9" w:rsidRDefault="00F46070" w:rsidP="006C108F">
      <w:pPr>
        <w:shd w:val="clear" w:color="auto" w:fill="FFFFFF"/>
        <w:tabs>
          <w:tab w:val="left" w:pos="709"/>
        </w:tabs>
        <w:rPr>
          <w:rFonts w:asciiTheme="minorHAnsi" w:hAnsiTheme="minorHAnsi"/>
          <w:b/>
          <w:caps/>
          <w:sz w:val="22"/>
          <w:szCs w:val="22"/>
        </w:rPr>
      </w:pPr>
      <w:r w:rsidRPr="006B16C9">
        <w:rPr>
          <w:rFonts w:asciiTheme="minorHAnsi" w:hAnsiTheme="minorHAnsi"/>
          <w:b/>
          <w:caps/>
          <w:sz w:val="22"/>
          <w:szCs w:val="22"/>
        </w:rPr>
        <w:t xml:space="preserve">Článok  </w:t>
      </w:r>
      <w:r w:rsidR="005C214F">
        <w:rPr>
          <w:rFonts w:asciiTheme="minorHAnsi" w:hAnsiTheme="minorHAnsi"/>
          <w:b/>
          <w:caps/>
          <w:sz w:val="22"/>
          <w:szCs w:val="22"/>
        </w:rPr>
        <w:t>I</w:t>
      </w:r>
      <w:r w:rsidRPr="006B16C9">
        <w:rPr>
          <w:rFonts w:asciiTheme="minorHAnsi" w:hAnsiTheme="minorHAnsi"/>
          <w:b/>
          <w:caps/>
          <w:sz w:val="22"/>
          <w:szCs w:val="22"/>
        </w:rPr>
        <w:t xml:space="preserve">I. </w:t>
      </w:r>
      <w:r w:rsidR="00D578C2" w:rsidRPr="006B16C9">
        <w:rPr>
          <w:rFonts w:asciiTheme="minorHAnsi" w:hAnsiTheme="minorHAnsi"/>
          <w:b/>
          <w:caps/>
          <w:sz w:val="22"/>
          <w:szCs w:val="22"/>
        </w:rPr>
        <w:tab/>
        <w:t>Predmet dodatku</w:t>
      </w:r>
    </w:p>
    <w:p w14:paraId="7D36BE9F" w14:textId="77777777" w:rsidR="00D578C2" w:rsidRPr="00E474E2" w:rsidRDefault="00D578C2" w:rsidP="00D578C2">
      <w:pPr>
        <w:shd w:val="clear" w:color="auto" w:fill="FFFFFF"/>
        <w:jc w:val="center"/>
        <w:rPr>
          <w:rFonts w:asciiTheme="minorHAnsi" w:hAnsiTheme="minorHAnsi"/>
          <w:b/>
          <w:sz w:val="22"/>
          <w:szCs w:val="20"/>
        </w:rPr>
      </w:pPr>
    </w:p>
    <w:p w14:paraId="383BC489" w14:textId="77777777" w:rsidR="005C214F" w:rsidRPr="005C214F" w:rsidRDefault="005C214F" w:rsidP="005C214F">
      <w:pPr>
        <w:pStyle w:val="Odsekzoznamu"/>
        <w:numPr>
          <w:ilvl w:val="0"/>
          <w:numId w:val="4"/>
        </w:numPr>
        <w:tabs>
          <w:tab w:val="left" w:pos="0"/>
        </w:tabs>
        <w:spacing w:line="240" w:lineRule="auto"/>
        <w:rPr>
          <w:rFonts w:asciiTheme="minorHAnsi" w:hAnsiTheme="minorHAnsi"/>
          <w:vanish/>
          <w:sz w:val="22"/>
          <w:szCs w:val="22"/>
        </w:rPr>
      </w:pPr>
    </w:p>
    <w:p w14:paraId="67EF8F76" w14:textId="77777777" w:rsidR="005C214F" w:rsidRPr="005C214F" w:rsidRDefault="005C214F" w:rsidP="005C214F">
      <w:pPr>
        <w:pStyle w:val="Odsekzoznamu"/>
        <w:numPr>
          <w:ilvl w:val="0"/>
          <w:numId w:val="4"/>
        </w:numPr>
        <w:tabs>
          <w:tab w:val="left" w:pos="0"/>
        </w:tabs>
        <w:spacing w:line="240" w:lineRule="auto"/>
        <w:rPr>
          <w:rFonts w:asciiTheme="minorHAnsi" w:hAnsiTheme="minorHAnsi"/>
          <w:vanish/>
          <w:sz w:val="22"/>
          <w:szCs w:val="22"/>
        </w:rPr>
      </w:pPr>
    </w:p>
    <w:p w14:paraId="6C5F9DF2" w14:textId="52BDC5EB" w:rsidR="00D578C2" w:rsidRPr="00123C6D" w:rsidRDefault="00123C6D" w:rsidP="00123C6D">
      <w:pPr>
        <w:tabs>
          <w:tab w:val="left" w:pos="0"/>
        </w:tabs>
        <w:ind w:left="705" w:hanging="705"/>
        <w:jc w:val="both"/>
        <w:rPr>
          <w:rFonts w:asciiTheme="minorHAnsi" w:hAnsiTheme="minorHAnsi"/>
          <w:bCs/>
          <w:iCs/>
          <w:sz w:val="22"/>
          <w:szCs w:val="22"/>
        </w:rPr>
      </w:pPr>
      <w:r>
        <w:rPr>
          <w:rFonts w:asciiTheme="minorHAnsi" w:hAnsiTheme="minorHAnsi"/>
          <w:sz w:val="22"/>
          <w:szCs w:val="22"/>
        </w:rPr>
        <w:t xml:space="preserve">2.1 </w:t>
      </w:r>
      <w:r>
        <w:rPr>
          <w:rFonts w:asciiTheme="minorHAnsi" w:hAnsiTheme="minorHAnsi"/>
          <w:sz w:val="22"/>
          <w:szCs w:val="22"/>
        </w:rPr>
        <w:tab/>
      </w:r>
      <w:r w:rsidR="004A7684" w:rsidRPr="00123C6D">
        <w:rPr>
          <w:rFonts w:asciiTheme="minorHAnsi" w:hAnsiTheme="minorHAnsi"/>
          <w:sz w:val="22"/>
          <w:szCs w:val="22"/>
        </w:rPr>
        <w:t xml:space="preserve">Zmluvné strany sa v zmysle článku 6. ZMENA ZMLUVY, bod 6.13  Zmluvy o poskytnutí nenávratného finančného príspevku, uzatvorenej dňa </w:t>
      </w:r>
      <w:r w:rsidR="004B2377">
        <w:rPr>
          <w:rFonts w:asciiTheme="minorHAnsi" w:hAnsiTheme="minorHAnsi"/>
          <w:sz w:val="22"/>
          <w:szCs w:val="22"/>
        </w:rPr>
        <w:t>20.02.2017</w:t>
      </w:r>
      <w:r w:rsidR="004A7684" w:rsidRPr="00123C6D">
        <w:rPr>
          <w:rFonts w:asciiTheme="minorHAnsi" w:hAnsiTheme="minorHAnsi"/>
          <w:sz w:val="22"/>
          <w:szCs w:val="22"/>
        </w:rPr>
        <w:t xml:space="preserve">, evidovanej pod číslom: </w:t>
      </w:r>
      <w:r w:rsidR="004B2377">
        <w:rPr>
          <w:rFonts w:asciiTheme="minorHAnsi" w:hAnsiTheme="minorHAnsi"/>
          <w:sz w:val="22"/>
          <w:szCs w:val="22"/>
        </w:rPr>
        <w:t>KŽP-PO4-SC431-2015-6/145</w:t>
      </w:r>
      <w:r w:rsidR="004A7684" w:rsidRPr="00123C6D">
        <w:rPr>
          <w:rFonts w:asciiTheme="minorHAnsi" w:hAnsiTheme="minorHAnsi"/>
          <w:sz w:val="22"/>
          <w:szCs w:val="22"/>
        </w:rPr>
        <w:t xml:space="preserve"> (ďalej len „Zmluva o poskytnutí NFP“) dohodli na nasledovných zmenách:</w:t>
      </w:r>
      <w:r w:rsidR="00D578C2" w:rsidRPr="00123C6D">
        <w:rPr>
          <w:rFonts w:asciiTheme="minorHAnsi" w:hAnsiTheme="minorHAnsi"/>
          <w:bCs/>
          <w:iCs/>
          <w:sz w:val="22"/>
          <w:szCs w:val="22"/>
        </w:rPr>
        <w:t xml:space="preserve"> </w:t>
      </w:r>
    </w:p>
    <w:p w14:paraId="2B3B4553" w14:textId="77777777" w:rsidR="00D578C2" w:rsidRPr="006B16C9" w:rsidRDefault="00D578C2" w:rsidP="00742DB7">
      <w:pPr>
        <w:jc w:val="both"/>
        <w:rPr>
          <w:rFonts w:asciiTheme="minorHAnsi" w:hAnsiTheme="minorHAnsi"/>
          <w:sz w:val="22"/>
          <w:szCs w:val="22"/>
        </w:rPr>
      </w:pPr>
    </w:p>
    <w:p w14:paraId="155E0AE1" w14:textId="1F600F4D" w:rsidR="005C214F" w:rsidRPr="00E62B04" w:rsidRDefault="005C214F" w:rsidP="00E62B04">
      <w:pPr>
        <w:autoSpaceDE w:val="0"/>
        <w:autoSpaceDN w:val="0"/>
        <w:adjustRightInd w:val="0"/>
        <w:ind w:left="709" w:hanging="709"/>
        <w:jc w:val="both"/>
        <w:rPr>
          <w:rFonts w:asciiTheme="minorHAnsi" w:hAnsiTheme="minorHAnsi" w:cstheme="minorHAnsi"/>
          <w:bCs/>
          <w:sz w:val="22"/>
          <w:szCs w:val="22"/>
        </w:rPr>
      </w:pPr>
      <w:r w:rsidRPr="005C214F">
        <w:rPr>
          <w:rFonts w:asciiTheme="minorHAnsi" w:hAnsiTheme="minorHAnsi" w:cstheme="minorHAnsi"/>
          <w:sz w:val="22"/>
          <w:szCs w:val="22"/>
        </w:rPr>
        <w:t xml:space="preserve">2.1.1 </w:t>
      </w:r>
      <w:r>
        <w:rPr>
          <w:rFonts w:asciiTheme="minorHAnsi" w:hAnsiTheme="minorHAnsi" w:cstheme="minorHAnsi"/>
          <w:sz w:val="22"/>
          <w:szCs w:val="22"/>
        </w:rPr>
        <w:t xml:space="preserve"> </w:t>
      </w:r>
      <w:r w:rsidR="004A7684">
        <w:rPr>
          <w:rFonts w:asciiTheme="minorHAnsi" w:hAnsiTheme="minorHAnsi" w:cstheme="minorHAnsi"/>
          <w:sz w:val="22"/>
          <w:szCs w:val="22"/>
        </w:rPr>
        <w:tab/>
      </w:r>
      <w:r w:rsidRPr="00550331">
        <w:rPr>
          <w:rFonts w:asciiTheme="minorHAnsi" w:hAnsiTheme="minorHAnsi" w:cstheme="minorHAnsi"/>
          <w:sz w:val="22"/>
          <w:szCs w:val="22"/>
        </w:rPr>
        <w:t>V článku 6 zmluvy sa v dôsledku vykonaného spätného overenia správnosti určenia hodnôt merateľných ukazovateľov z dôvodov uvedených v článku I. tohto Dodatku a v súlade s tam uvedenými skutočnosťami mení znenie v odseku 6.2 písmeno d), v odseku 6.3 sa mení písmeno c) a odsek 6.6 sa nahrádza novým znením, to všetko nasledovne:</w:t>
      </w:r>
    </w:p>
    <w:p w14:paraId="53D42304" w14:textId="77777777" w:rsidR="005C214F" w:rsidRPr="00550331" w:rsidRDefault="005C214F" w:rsidP="005C214F">
      <w:pPr>
        <w:autoSpaceDE w:val="0"/>
        <w:autoSpaceDN w:val="0"/>
        <w:adjustRightInd w:val="0"/>
        <w:jc w:val="both"/>
        <w:rPr>
          <w:rFonts w:asciiTheme="minorHAnsi" w:hAnsiTheme="minorHAnsi" w:cstheme="minorHAnsi"/>
          <w:sz w:val="22"/>
          <w:szCs w:val="22"/>
        </w:rPr>
      </w:pPr>
    </w:p>
    <w:p w14:paraId="0C504306" w14:textId="188DFAA8" w:rsidR="005C214F" w:rsidRPr="00550331" w:rsidRDefault="00E62B04" w:rsidP="005C214F">
      <w:pPr>
        <w:autoSpaceDE w:val="0"/>
        <w:autoSpaceDN w:val="0"/>
        <w:adjustRightInd w:val="0"/>
        <w:ind w:left="709" w:hanging="709"/>
        <w:jc w:val="both"/>
        <w:rPr>
          <w:rFonts w:asciiTheme="minorHAnsi" w:hAnsiTheme="minorHAnsi" w:cstheme="minorHAnsi"/>
          <w:sz w:val="22"/>
          <w:szCs w:val="22"/>
        </w:rPr>
      </w:pPr>
      <w:r>
        <w:rPr>
          <w:rFonts w:asciiTheme="minorHAnsi" w:hAnsiTheme="minorHAnsi" w:cstheme="minorHAnsi"/>
          <w:sz w:val="22"/>
          <w:szCs w:val="22"/>
        </w:rPr>
        <w:t>2.1.1</w:t>
      </w:r>
      <w:r w:rsidR="005C214F" w:rsidRPr="00550331">
        <w:rPr>
          <w:rFonts w:asciiTheme="minorHAnsi" w:hAnsiTheme="minorHAnsi" w:cstheme="minorHAnsi"/>
          <w:sz w:val="22"/>
          <w:szCs w:val="22"/>
        </w:rPr>
        <w:t xml:space="preserve">.1 </w:t>
      </w:r>
      <w:r w:rsidR="004A7684" w:rsidRPr="00550331">
        <w:rPr>
          <w:rFonts w:asciiTheme="minorHAnsi" w:hAnsiTheme="minorHAnsi" w:cstheme="minorHAnsi"/>
          <w:sz w:val="22"/>
          <w:szCs w:val="22"/>
        </w:rPr>
        <w:tab/>
      </w:r>
      <w:r w:rsidR="005C214F" w:rsidRPr="00550331">
        <w:rPr>
          <w:rFonts w:asciiTheme="minorHAnsi" w:hAnsiTheme="minorHAnsi" w:cstheme="minorHAnsi"/>
          <w:sz w:val="22"/>
          <w:szCs w:val="22"/>
        </w:rPr>
        <w:t xml:space="preserve">Znenie článku 6 odsek 6.2 písm. d) posledný </w:t>
      </w:r>
      <w:proofErr w:type="spellStart"/>
      <w:r w:rsidR="005C214F" w:rsidRPr="00550331">
        <w:rPr>
          <w:rFonts w:asciiTheme="minorHAnsi" w:hAnsiTheme="minorHAnsi" w:cstheme="minorHAnsi"/>
          <w:sz w:val="22"/>
          <w:szCs w:val="22"/>
        </w:rPr>
        <w:t>pododsek</w:t>
      </w:r>
      <w:proofErr w:type="spellEnd"/>
      <w:r w:rsidR="005C214F" w:rsidRPr="00550331">
        <w:rPr>
          <w:rFonts w:asciiTheme="minorHAnsi" w:hAnsiTheme="minorHAnsi" w:cstheme="minorHAnsi"/>
          <w:sz w:val="22"/>
          <w:szCs w:val="22"/>
        </w:rPr>
        <w:t xml:space="preserve"> zmluvy sa nahrádza novým znením takto: </w:t>
      </w:r>
    </w:p>
    <w:p w14:paraId="7E27E63D" w14:textId="77777777" w:rsidR="005C214F" w:rsidRPr="00550331" w:rsidRDefault="005C214F" w:rsidP="005C214F">
      <w:pPr>
        <w:autoSpaceDE w:val="0"/>
        <w:autoSpaceDN w:val="0"/>
        <w:adjustRightInd w:val="0"/>
        <w:ind w:left="709" w:hanging="709"/>
        <w:jc w:val="both"/>
        <w:rPr>
          <w:rFonts w:asciiTheme="minorHAnsi" w:hAnsiTheme="minorHAnsi" w:cstheme="minorHAnsi"/>
          <w:sz w:val="22"/>
          <w:szCs w:val="22"/>
        </w:rPr>
      </w:pPr>
    </w:p>
    <w:p w14:paraId="5BB8A0AE" w14:textId="3164119B" w:rsidR="005C214F" w:rsidRPr="00550331" w:rsidRDefault="005C214F" w:rsidP="00550331">
      <w:pPr>
        <w:ind w:left="709"/>
        <w:jc w:val="both"/>
        <w:rPr>
          <w:rFonts w:asciiTheme="minorHAnsi" w:hAnsiTheme="minorHAnsi" w:cstheme="minorHAnsi"/>
          <w:sz w:val="22"/>
          <w:szCs w:val="22"/>
        </w:rPr>
      </w:pPr>
      <w:r w:rsidRPr="00550331">
        <w:rPr>
          <w:rFonts w:asciiTheme="minorHAnsi" w:hAnsiTheme="minorHAnsi" w:cstheme="minorHAnsi"/>
          <w:sz w:val="22"/>
          <w:szCs w:val="22"/>
        </w:rPr>
        <w:t>„</w:t>
      </w:r>
      <w:r w:rsidRPr="00550331">
        <w:rPr>
          <w:rFonts w:asciiTheme="minorHAnsi" w:hAnsiTheme="minorHAnsi" w:cstheme="minorHAnsi"/>
          <w:i/>
          <w:sz w:val="22"/>
          <w:szCs w:val="22"/>
        </w:rPr>
        <w:t>Ak dôjde v Projekte k zníženiu cieľovej hodnoty Merateľného ukazovateľa Projektu o 5% alebo menej oproti cieľovej hodnote Merateľného ukazovateľa Projektu, ktorá je výsledkom spätného overenia správnosti určenia Merateľných ukazovateľov podľa Analýzy nastavenia MU, takáto zmena nie je predmetom postupov riešenia zmien podľa tohto článku zmluvy. Ak Poskytovateľ stanoví v Právnych dokumentoch oznamovaciu povinnosť Prijímateľa aj vo vzťahu k takejto skutočnosti, Prijímateľ je povinný túto oznamovaciu povinnosť plniť spôsobom vyplývajúcim z Právneho dokumentu Poskytovateľa.</w:t>
      </w:r>
      <w:r w:rsidRPr="00550331">
        <w:rPr>
          <w:rFonts w:asciiTheme="minorHAnsi" w:hAnsiTheme="minorHAnsi" w:cstheme="minorHAnsi"/>
          <w:sz w:val="22"/>
          <w:szCs w:val="22"/>
        </w:rPr>
        <w:t xml:space="preserve">“. </w:t>
      </w:r>
    </w:p>
    <w:p w14:paraId="54F90A0D" w14:textId="77777777" w:rsidR="005C214F" w:rsidRPr="00550331" w:rsidRDefault="005C214F" w:rsidP="005C214F">
      <w:pPr>
        <w:jc w:val="both"/>
        <w:rPr>
          <w:rFonts w:asciiTheme="minorHAnsi" w:hAnsiTheme="minorHAnsi" w:cstheme="minorHAnsi"/>
          <w:sz w:val="22"/>
          <w:szCs w:val="22"/>
        </w:rPr>
      </w:pPr>
      <w:r w:rsidRPr="00550331">
        <w:rPr>
          <w:rFonts w:asciiTheme="minorHAnsi" w:hAnsiTheme="minorHAnsi" w:cstheme="minorHAnsi"/>
          <w:bCs/>
          <w:sz w:val="22"/>
          <w:szCs w:val="22"/>
        </w:rPr>
        <w:t xml:space="preserve"> </w:t>
      </w:r>
    </w:p>
    <w:p w14:paraId="71038291" w14:textId="3952D2B0" w:rsidR="005C214F" w:rsidRPr="00550331" w:rsidRDefault="005C214F" w:rsidP="005C214F">
      <w:pPr>
        <w:autoSpaceDE w:val="0"/>
        <w:autoSpaceDN w:val="0"/>
        <w:adjustRightInd w:val="0"/>
        <w:jc w:val="both"/>
        <w:rPr>
          <w:rFonts w:asciiTheme="minorHAnsi" w:hAnsiTheme="minorHAnsi" w:cstheme="minorHAnsi"/>
          <w:sz w:val="22"/>
          <w:szCs w:val="22"/>
        </w:rPr>
      </w:pPr>
      <w:r w:rsidRPr="00550331">
        <w:rPr>
          <w:rFonts w:asciiTheme="minorHAnsi" w:hAnsiTheme="minorHAnsi" w:cstheme="minorHAnsi"/>
          <w:sz w:val="22"/>
          <w:szCs w:val="22"/>
        </w:rPr>
        <w:t>2.1.</w:t>
      </w:r>
      <w:r w:rsidR="00E62B04">
        <w:rPr>
          <w:rFonts w:asciiTheme="minorHAnsi" w:hAnsiTheme="minorHAnsi" w:cstheme="minorHAnsi"/>
          <w:sz w:val="22"/>
          <w:szCs w:val="22"/>
        </w:rPr>
        <w:t>1</w:t>
      </w:r>
      <w:r w:rsidRPr="00550331">
        <w:rPr>
          <w:rFonts w:asciiTheme="minorHAnsi" w:hAnsiTheme="minorHAnsi" w:cstheme="minorHAnsi"/>
          <w:sz w:val="22"/>
          <w:szCs w:val="22"/>
        </w:rPr>
        <w:t xml:space="preserve">.2 </w:t>
      </w:r>
      <w:r w:rsidR="00E474E2" w:rsidRPr="00550331">
        <w:rPr>
          <w:rFonts w:asciiTheme="minorHAnsi" w:hAnsiTheme="minorHAnsi" w:cstheme="minorHAnsi"/>
          <w:sz w:val="22"/>
          <w:szCs w:val="22"/>
        </w:rPr>
        <w:tab/>
      </w:r>
      <w:r w:rsidRPr="00550331">
        <w:rPr>
          <w:rFonts w:asciiTheme="minorHAnsi" w:hAnsiTheme="minorHAnsi" w:cstheme="minorHAnsi"/>
          <w:sz w:val="22"/>
          <w:szCs w:val="22"/>
        </w:rPr>
        <w:t xml:space="preserve">Znenie článku 6 odsek 6.3 písm. c) zmluvy sa nahrádza novým znením takto: </w:t>
      </w:r>
    </w:p>
    <w:p w14:paraId="2EB4D975" w14:textId="77777777" w:rsidR="005C214F" w:rsidRPr="00550331" w:rsidRDefault="005C214F" w:rsidP="005C214F">
      <w:pPr>
        <w:autoSpaceDE w:val="0"/>
        <w:autoSpaceDN w:val="0"/>
        <w:adjustRightInd w:val="0"/>
        <w:jc w:val="both"/>
        <w:rPr>
          <w:rFonts w:asciiTheme="minorHAnsi" w:hAnsiTheme="minorHAnsi" w:cstheme="minorHAnsi"/>
          <w:sz w:val="22"/>
          <w:szCs w:val="22"/>
        </w:rPr>
      </w:pPr>
    </w:p>
    <w:p w14:paraId="6B071CD1" w14:textId="7290A057" w:rsidR="005C214F" w:rsidRPr="00550331" w:rsidRDefault="005C214F" w:rsidP="00550331">
      <w:pPr>
        <w:autoSpaceDE w:val="0"/>
        <w:autoSpaceDN w:val="0"/>
        <w:adjustRightInd w:val="0"/>
        <w:ind w:left="709"/>
        <w:jc w:val="both"/>
        <w:rPr>
          <w:rFonts w:asciiTheme="minorHAnsi" w:hAnsiTheme="minorHAnsi" w:cstheme="minorHAnsi"/>
          <w:i/>
          <w:sz w:val="22"/>
          <w:szCs w:val="22"/>
        </w:rPr>
      </w:pPr>
      <w:r w:rsidRPr="00550331">
        <w:rPr>
          <w:rFonts w:asciiTheme="minorHAnsi" w:hAnsiTheme="minorHAnsi" w:cstheme="minorHAnsi"/>
          <w:i/>
          <w:sz w:val="22"/>
          <w:szCs w:val="22"/>
        </w:rPr>
        <w:t xml:space="preserve">„Merateľných ukazovateľov Projektu, ak ide o zníženie cieľovej hodnoty o viac ako 5% oproti výške cieľovej hodnoty Merateľného ukazovateľa Projektu, ktorá je výsledkom spätného </w:t>
      </w:r>
      <w:r w:rsidRPr="00550331">
        <w:rPr>
          <w:rFonts w:asciiTheme="minorHAnsi" w:hAnsiTheme="minorHAnsi" w:cstheme="minorHAnsi"/>
          <w:i/>
          <w:sz w:val="22"/>
          <w:szCs w:val="22"/>
        </w:rPr>
        <w:lastRenderedPageBreak/>
        <w:t>overenia správnosti určenia Merateľných ukazovateľov podľa Analýzy nastavenia MU (podľa podmienok uvedených v odseku 6.6 tohto článku),“</w:t>
      </w:r>
    </w:p>
    <w:p w14:paraId="0AE96A6D" w14:textId="77777777" w:rsidR="005C214F" w:rsidRPr="00550331" w:rsidRDefault="005C214F" w:rsidP="005C214F">
      <w:pPr>
        <w:autoSpaceDE w:val="0"/>
        <w:autoSpaceDN w:val="0"/>
        <w:adjustRightInd w:val="0"/>
        <w:jc w:val="both"/>
        <w:rPr>
          <w:rFonts w:asciiTheme="minorHAnsi" w:hAnsiTheme="minorHAnsi" w:cstheme="minorHAnsi"/>
          <w:sz w:val="22"/>
          <w:szCs w:val="22"/>
        </w:rPr>
      </w:pPr>
    </w:p>
    <w:p w14:paraId="37A48BAC" w14:textId="1F6D00EB" w:rsidR="005C214F" w:rsidRPr="00550331" w:rsidRDefault="00E474E2" w:rsidP="005C214F">
      <w:pPr>
        <w:autoSpaceDE w:val="0"/>
        <w:autoSpaceDN w:val="0"/>
        <w:adjustRightInd w:val="0"/>
        <w:jc w:val="both"/>
        <w:rPr>
          <w:rFonts w:asciiTheme="minorHAnsi" w:hAnsiTheme="minorHAnsi" w:cstheme="minorHAnsi"/>
          <w:sz w:val="22"/>
          <w:szCs w:val="22"/>
        </w:rPr>
      </w:pPr>
      <w:r w:rsidRPr="00550331">
        <w:rPr>
          <w:rFonts w:asciiTheme="minorHAnsi" w:hAnsiTheme="minorHAnsi" w:cstheme="minorHAnsi"/>
          <w:sz w:val="22"/>
          <w:szCs w:val="22"/>
        </w:rPr>
        <w:t>2.1.</w:t>
      </w:r>
      <w:r w:rsidR="00E62B04">
        <w:rPr>
          <w:rFonts w:asciiTheme="minorHAnsi" w:hAnsiTheme="minorHAnsi" w:cstheme="minorHAnsi"/>
          <w:sz w:val="22"/>
          <w:szCs w:val="22"/>
        </w:rPr>
        <w:t>1</w:t>
      </w:r>
      <w:r w:rsidR="005C214F" w:rsidRPr="00550331">
        <w:rPr>
          <w:rFonts w:asciiTheme="minorHAnsi" w:hAnsiTheme="minorHAnsi" w:cstheme="minorHAnsi"/>
          <w:sz w:val="22"/>
          <w:szCs w:val="22"/>
        </w:rPr>
        <w:t xml:space="preserve">.3 </w:t>
      </w:r>
      <w:r w:rsidRPr="00550331">
        <w:rPr>
          <w:rFonts w:asciiTheme="minorHAnsi" w:hAnsiTheme="minorHAnsi" w:cstheme="minorHAnsi"/>
          <w:sz w:val="22"/>
          <w:szCs w:val="22"/>
        </w:rPr>
        <w:tab/>
      </w:r>
      <w:r w:rsidR="005C214F" w:rsidRPr="00550331">
        <w:rPr>
          <w:rFonts w:asciiTheme="minorHAnsi" w:hAnsiTheme="minorHAnsi" w:cstheme="minorHAnsi"/>
          <w:sz w:val="22"/>
          <w:szCs w:val="22"/>
        </w:rPr>
        <w:t xml:space="preserve">Znenie článku 6 odsek 6.6 sa nahrádza novým znením takto: </w:t>
      </w:r>
    </w:p>
    <w:p w14:paraId="3E8F288A" w14:textId="77777777" w:rsidR="005C214F" w:rsidRPr="00550331" w:rsidRDefault="005C214F" w:rsidP="005C214F">
      <w:pPr>
        <w:tabs>
          <w:tab w:val="left" w:pos="6480"/>
        </w:tabs>
        <w:ind w:left="142" w:hanging="142"/>
        <w:jc w:val="both"/>
        <w:rPr>
          <w:rFonts w:asciiTheme="minorHAnsi" w:hAnsiTheme="minorHAnsi" w:cstheme="minorHAnsi"/>
          <w:sz w:val="22"/>
          <w:szCs w:val="22"/>
        </w:rPr>
      </w:pPr>
    </w:p>
    <w:p w14:paraId="151314EC" w14:textId="77777777" w:rsidR="005C214F" w:rsidRPr="00550331" w:rsidRDefault="005C214F" w:rsidP="00550331">
      <w:pPr>
        <w:tabs>
          <w:tab w:val="left" w:pos="6480"/>
        </w:tabs>
        <w:ind w:left="709" w:hanging="142"/>
        <w:jc w:val="both"/>
        <w:rPr>
          <w:rFonts w:asciiTheme="minorHAnsi" w:hAnsiTheme="minorHAnsi" w:cstheme="minorHAnsi"/>
          <w:i/>
          <w:sz w:val="22"/>
          <w:szCs w:val="22"/>
        </w:rPr>
      </w:pPr>
      <w:r w:rsidRPr="00550331">
        <w:rPr>
          <w:rFonts w:asciiTheme="minorHAnsi" w:hAnsiTheme="minorHAnsi" w:cstheme="minorHAnsi"/>
          <w:sz w:val="22"/>
          <w:szCs w:val="22"/>
        </w:rPr>
        <w:t xml:space="preserve"> „</w:t>
      </w:r>
      <w:r w:rsidRPr="00550331">
        <w:rPr>
          <w:rFonts w:asciiTheme="minorHAnsi" w:hAnsiTheme="minorHAnsi" w:cstheme="minorHAnsi"/>
          <w:i/>
          <w:sz w:val="22"/>
          <w:szCs w:val="22"/>
        </w:rPr>
        <w:t>V prípade zmeny podľa odseku 6.3 písmeno c) tohto článku sa samostatne posudzujú zmeny v cieľových hodnotách Merateľných ukazovateľov Projektu s príznakom v súvislosti s vplyvom navrhovanej zmeny na výšku poskytovaného NFP a v cieľových hodnotách Merateľných ukazovateľov bez príznaku. Cieľové hodnoty Merateľných ukazovateľov sú výsledkom spätného overenia správnosti určenia Merateľných ukazovateľov v zmysle definície Merateľných ukazovateľov Projektu v článku 1 ods. 3 VZP. Vo vzťahu k zmenám takto určených cieľových hodnôt Merateľných ukazovateľov Projektu sa Zmluvné strany dohodli, že:</w:t>
      </w:r>
    </w:p>
    <w:p w14:paraId="18164C99" w14:textId="321573A8" w:rsidR="005C214F" w:rsidRPr="00550331" w:rsidRDefault="005C214F" w:rsidP="004F0847">
      <w:pPr>
        <w:numPr>
          <w:ilvl w:val="2"/>
          <w:numId w:val="14"/>
        </w:numPr>
        <w:tabs>
          <w:tab w:val="left" w:pos="1134"/>
        </w:tabs>
        <w:spacing w:before="120"/>
        <w:ind w:left="709" w:firstLine="0"/>
        <w:jc w:val="both"/>
        <w:rPr>
          <w:rFonts w:asciiTheme="minorHAnsi" w:hAnsiTheme="minorHAnsi" w:cstheme="minorHAnsi"/>
          <w:i/>
          <w:sz w:val="22"/>
          <w:szCs w:val="22"/>
        </w:rPr>
      </w:pPr>
      <w:r w:rsidRPr="00550331">
        <w:rPr>
          <w:rFonts w:asciiTheme="minorHAnsi" w:hAnsiTheme="minorHAnsi" w:cstheme="minorHAnsi"/>
          <w:i/>
          <w:sz w:val="22"/>
          <w:szCs w:val="22"/>
        </w:rPr>
        <w:t xml:space="preserve">Pri Merateľných ukazovateľoch Projektu s príznakom Poskytovateľ pri posudzovaní </w:t>
      </w:r>
      <w:r w:rsidR="004F0847">
        <w:rPr>
          <w:rFonts w:asciiTheme="minorHAnsi" w:hAnsiTheme="minorHAnsi" w:cstheme="minorHAnsi"/>
          <w:i/>
          <w:sz w:val="22"/>
          <w:szCs w:val="22"/>
        </w:rPr>
        <w:br/>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požadovanej zmeny posúdi zdôvodnenie nedosiahnutia cieľových hodnôt týchto </w:t>
      </w:r>
      <w:r w:rsidR="004F0847">
        <w:rPr>
          <w:rFonts w:asciiTheme="minorHAnsi" w:hAnsiTheme="minorHAnsi" w:cstheme="minorHAnsi"/>
          <w:i/>
          <w:sz w:val="22"/>
          <w:szCs w:val="22"/>
        </w:rPr>
        <w:br/>
      </w:r>
      <w:r w:rsidR="004F0847">
        <w:rPr>
          <w:rFonts w:asciiTheme="minorHAnsi" w:hAnsiTheme="minorHAnsi" w:cstheme="minorHAnsi"/>
          <w:i/>
          <w:sz w:val="22"/>
          <w:szCs w:val="22"/>
        </w:rPr>
        <w:tab/>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ukazovateľov z hľadiska identifikácie rizík, ktoré boli predmetom analýzy pri predkladaní </w:t>
      </w:r>
      <w:r w:rsidR="004F0847">
        <w:rPr>
          <w:rFonts w:asciiTheme="minorHAnsi" w:hAnsiTheme="minorHAnsi" w:cstheme="minorHAnsi"/>
          <w:i/>
          <w:sz w:val="22"/>
          <w:szCs w:val="22"/>
        </w:rPr>
        <w:br/>
      </w:r>
      <w:r w:rsidR="004F0847">
        <w:rPr>
          <w:rFonts w:asciiTheme="minorHAnsi" w:hAnsiTheme="minorHAnsi" w:cstheme="minorHAnsi"/>
          <w:i/>
          <w:sz w:val="22"/>
          <w:szCs w:val="22"/>
        </w:rPr>
        <w:tab/>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Žiadosti o NFP, v rámci spätného overenia správnosti určenia Merateľných ukazovateľov </w:t>
      </w:r>
      <w:r w:rsidR="004F0847">
        <w:rPr>
          <w:rFonts w:asciiTheme="minorHAnsi" w:hAnsiTheme="minorHAnsi" w:cstheme="minorHAnsi"/>
          <w:i/>
          <w:sz w:val="22"/>
          <w:szCs w:val="22"/>
        </w:rPr>
        <w:br/>
      </w:r>
      <w:r w:rsidR="004F0847">
        <w:rPr>
          <w:rFonts w:asciiTheme="minorHAnsi" w:hAnsiTheme="minorHAnsi" w:cstheme="minorHAnsi"/>
          <w:i/>
          <w:sz w:val="22"/>
          <w:szCs w:val="22"/>
        </w:rPr>
        <w:tab/>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a dokumentov aktuálne predložených Prijímateľom preukazujúcich skutočnosť, že </w:t>
      </w:r>
      <w:r w:rsidR="004F0847">
        <w:rPr>
          <w:rFonts w:asciiTheme="minorHAnsi" w:hAnsiTheme="minorHAnsi" w:cstheme="minorHAnsi"/>
          <w:i/>
          <w:sz w:val="22"/>
          <w:szCs w:val="22"/>
        </w:rPr>
        <w:br/>
      </w:r>
      <w:r w:rsidR="004F0847">
        <w:rPr>
          <w:rFonts w:asciiTheme="minorHAnsi" w:hAnsiTheme="minorHAnsi" w:cstheme="minorHAnsi"/>
          <w:i/>
          <w:sz w:val="22"/>
          <w:szCs w:val="22"/>
        </w:rPr>
        <w:tab/>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nedosiahnutie cieľových hodnôt Merateľných ukazovateľov Projektu s príznakom bolo </w:t>
      </w:r>
      <w:r w:rsidR="004F0847">
        <w:rPr>
          <w:rFonts w:asciiTheme="minorHAnsi" w:hAnsiTheme="minorHAnsi" w:cstheme="minorHAnsi"/>
          <w:i/>
          <w:sz w:val="22"/>
          <w:szCs w:val="22"/>
        </w:rPr>
        <w:br/>
      </w:r>
      <w:r w:rsidR="004F0847">
        <w:rPr>
          <w:rFonts w:asciiTheme="minorHAnsi" w:hAnsiTheme="minorHAnsi" w:cstheme="minorHAnsi"/>
          <w:i/>
          <w:sz w:val="22"/>
          <w:szCs w:val="22"/>
        </w:rPr>
        <w:tab/>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spôsobené faktormi, ktoré Prijímateľ objektívne nemohol ovplyvniť. Poskytovateľ je </w:t>
      </w:r>
      <w:r w:rsidR="004F0847">
        <w:rPr>
          <w:rFonts w:asciiTheme="minorHAnsi" w:hAnsiTheme="minorHAnsi" w:cstheme="minorHAnsi"/>
          <w:i/>
          <w:sz w:val="22"/>
          <w:szCs w:val="22"/>
        </w:rPr>
        <w:br/>
      </w:r>
      <w:r w:rsidR="004F0847">
        <w:rPr>
          <w:rFonts w:asciiTheme="minorHAnsi" w:hAnsiTheme="minorHAnsi" w:cstheme="minorHAnsi"/>
          <w:i/>
          <w:sz w:val="22"/>
          <w:szCs w:val="22"/>
        </w:rPr>
        <w:tab/>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oprávnený v jednotlivom prípade tohto druhu Merateľného ukazovateľa Projektu</w:t>
      </w:r>
      <w:r w:rsidR="004F0847">
        <w:rPr>
          <w:rFonts w:asciiTheme="minorHAnsi" w:hAnsiTheme="minorHAnsi" w:cstheme="minorHAnsi"/>
          <w:i/>
          <w:sz w:val="22"/>
          <w:szCs w:val="22"/>
        </w:rPr>
        <w:br/>
      </w:r>
      <w:r w:rsidR="004F0847">
        <w:rPr>
          <w:rFonts w:asciiTheme="minorHAnsi" w:hAnsiTheme="minorHAnsi" w:cstheme="minorHAnsi"/>
          <w:i/>
          <w:sz w:val="22"/>
          <w:szCs w:val="22"/>
        </w:rPr>
        <w:tab/>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s príznakom schváliť zníženie jeho cieľovej hodnoty v riadne odôvodnených prípadoch, </w:t>
      </w:r>
      <w:r w:rsidR="004F0847">
        <w:rPr>
          <w:rFonts w:asciiTheme="minorHAnsi" w:hAnsiTheme="minorHAnsi" w:cstheme="minorHAnsi"/>
          <w:i/>
          <w:sz w:val="22"/>
          <w:szCs w:val="22"/>
        </w:rPr>
        <w:br/>
      </w:r>
      <w:r w:rsidR="004F0847">
        <w:rPr>
          <w:rFonts w:asciiTheme="minorHAnsi" w:hAnsiTheme="minorHAnsi" w:cstheme="minorHAnsi"/>
          <w:i/>
          <w:sz w:val="22"/>
          <w:szCs w:val="22"/>
        </w:rPr>
        <w:tab/>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pričom hodnota nesmie klesnúť pod hranicu 50% oproti jeho výške, ktorá je výsledkom </w:t>
      </w:r>
      <w:r w:rsidR="004F0847">
        <w:rPr>
          <w:rFonts w:asciiTheme="minorHAnsi" w:hAnsiTheme="minorHAnsi" w:cstheme="minorHAnsi"/>
          <w:i/>
          <w:sz w:val="22"/>
          <w:szCs w:val="22"/>
        </w:rPr>
        <w:br/>
      </w:r>
      <w:r w:rsidR="004F0847">
        <w:rPr>
          <w:rFonts w:asciiTheme="minorHAnsi" w:hAnsiTheme="minorHAnsi" w:cstheme="minorHAnsi"/>
          <w:i/>
          <w:sz w:val="22"/>
          <w:szCs w:val="22"/>
        </w:rPr>
        <w:tab/>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spätného overenia správnosti určenia Merateľných ukazovateľov podľa Analýzy </w:t>
      </w:r>
      <w:r w:rsidR="004F0847">
        <w:rPr>
          <w:rFonts w:asciiTheme="minorHAnsi" w:hAnsiTheme="minorHAnsi" w:cstheme="minorHAnsi"/>
          <w:i/>
          <w:sz w:val="22"/>
          <w:szCs w:val="22"/>
        </w:rPr>
        <w:br/>
      </w:r>
      <w:r w:rsidR="004F0847">
        <w:rPr>
          <w:rFonts w:asciiTheme="minorHAnsi" w:hAnsiTheme="minorHAnsi" w:cstheme="minorHAnsi"/>
          <w:i/>
          <w:sz w:val="22"/>
          <w:szCs w:val="22"/>
        </w:rPr>
        <w:tab/>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nastavenia MU. V prípade, ak je možné akceptovať odôvodnenie Prijímateľa </w:t>
      </w:r>
      <w:r w:rsidR="004F0847">
        <w:rPr>
          <w:rFonts w:asciiTheme="minorHAnsi" w:hAnsiTheme="minorHAnsi" w:cstheme="minorHAnsi"/>
          <w:i/>
          <w:sz w:val="22"/>
          <w:szCs w:val="22"/>
        </w:rPr>
        <w:br/>
      </w:r>
      <w:r w:rsidR="004F0847">
        <w:rPr>
          <w:rFonts w:asciiTheme="minorHAnsi" w:hAnsiTheme="minorHAnsi" w:cstheme="minorHAnsi"/>
          <w:i/>
          <w:sz w:val="22"/>
          <w:szCs w:val="22"/>
        </w:rPr>
        <w:tab/>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o nedosiahnutí cieľovej hodnoty Merateľného ukazovateľa Projektu s príznakom a jeho </w:t>
      </w:r>
      <w:r w:rsidR="004F0847">
        <w:rPr>
          <w:rFonts w:asciiTheme="minorHAnsi" w:hAnsiTheme="minorHAnsi" w:cstheme="minorHAnsi"/>
          <w:i/>
          <w:sz w:val="22"/>
          <w:szCs w:val="22"/>
        </w:rPr>
        <w:br/>
      </w:r>
      <w:r w:rsidR="004F0847">
        <w:rPr>
          <w:rFonts w:asciiTheme="minorHAnsi" w:hAnsiTheme="minorHAnsi" w:cstheme="minorHAnsi"/>
          <w:i/>
          <w:sz w:val="22"/>
          <w:szCs w:val="22"/>
        </w:rPr>
        <w:tab/>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navrhované zníženie neklesne pod minimálnu hranicu podľa písmena b) tohto odseku, </w:t>
      </w:r>
      <w:r w:rsidR="004F0847">
        <w:rPr>
          <w:rFonts w:asciiTheme="minorHAnsi" w:hAnsiTheme="minorHAnsi" w:cstheme="minorHAnsi"/>
          <w:i/>
          <w:sz w:val="22"/>
          <w:szCs w:val="22"/>
        </w:rPr>
        <w:br/>
      </w:r>
      <w:r w:rsidR="004F0847">
        <w:rPr>
          <w:rFonts w:asciiTheme="minorHAnsi" w:hAnsiTheme="minorHAnsi" w:cstheme="minorHAnsi"/>
          <w:i/>
          <w:sz w:val="22"/>
          <w:szCs w:val="22"/>
        </w:rPr>
        <w:tab/>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Poskytovateľ zmenu schváli, čím dochádza k akceptovaniu zníženej výšky cieľovej hodnoty </w:t>
      </w:r>
      <w:r w:rsidR="004F0847">
        <w:rPr>
          <w:rFonts w:asciiTheme="minorHAnsi" w:hAnsiTheme="minorHAnsi" w:cstheme="minorHAnsi"/>
          <w:i/>
          <w:sz w:val="22"/>
          <w:szCs w:val="22"/>
        </w:rPr>
        <w:br/>
      </w:r>
      <w:r w:rsidR="004F0847">
        <w:rPr>
          <w:rFonts w:asciiTheme="minorHAnsi" w:hAnsiTheme="minorHAnsi" w:cstheme="minorHAnsi"/>
          <w:i/>
          <w:sz w:val="22"/>
          <w:szCs w:val="22"/>
        </w:rPr>
        <w:tab/>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Merateľného ukazovateľa Projektu s príznakom zo strany Poskytovateľa bez vplyvu na </w:t>
      </w:r>
      <w:r w:rsidR="004F0847">
        <w:rPr>
          <w:rFonts w:asciiTheme="minorHAnsi" w:hAnsiTheme="minorHAnsi" w:cstheme="minorHAnsi"/>
          <w:i/>
          <w:sz w:val="22"/>
          <w:szCs w:val="22"/>
        </w:rPr>
        <w:br/>
      </w:r>
      <w:r w:rsidR="004F0847">
        <w:rPr>
          <w:rFonts w:asciiTheme="minorHAnsi" w:hAnsiTheme="minorHAnsi" w:cstheme="minorHAnsi"/>
          <w:i/>
          <w:sz w:val="22"/>
          <w:szCs w:val="22"/>
        </w:rPr>
        <w:tab/>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zníženie výšky NFP. </w:t>
      </w:r>
    </w:p>
    <w:p w14:paraId="2A85392A" w14:textId="0838DBAB" w:rsidR="005C214F" w:rsidRPr="00550331" w:rsidRDefault="005C214F" w:rsidP="004F0847">
      <w:pPr>
        <w:numPr>
          <w:ilvl w:val="2"/>
          <w:numId w:val="14"/>
        </w:numPr>
        <w:tabs>
          <w:tab w:val="left" w:pos="1134"/>
        </w:tabs>
        <w:spacing w:before="120"/>
        <w:ind w:left="709" w:firstLine="0"/>
        <w:jc w:val="both"/>
        <w:rPr>
          <w:rFonts w:asciiTheme="minorHAnsi" w:hAnsiTheme="minorHAnsi" w:cstheme="minorHAnsi"/>
          <w:i/>
          <w:sz w:val="22"/>
          <w:szCs w:val="22"/>
        </w:rPr>
      </w:pPr>
      <w:r w:rsidRPr="00550331">
        <w:rPr>
          <w:rFonts w:asciiTheme="minorHAnsi" w:hAnsiTheme="minorHAnsi" w:cstheme="minorHAnsi"/>
          <w:i/>
          <w:sz w:val="22"/>
          <w:szCs w:val="22"/>
        </w:rPr>
        <w:t xml:space="preserve">Zníženie cieľovej hodnoty jednotlivého Merateľného ukazovateľa Projektu s príznakom </w:t>
      </w:r>
      <w:r w:rsidR="004F0847">
        <w:rPr>
          <w:rFonts w:asciiTheme="minorHAnsi" w:hAnsiTheme="minorHAnsi" w:cstheme="minorHAnsi"/>
          <w:i/>
          <w:sz w:val="22"/>
          <w:szCs w:val="22"/>
        </w:rPr>
        <w:br/>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o viac ako 50% oproti výške, ktorá je výsledkom spätného overenia správnosti určenia </w:t>
      </w:r>
      <w:r w:rsidR="004F0847">
        <w:rPr>
          <w:rFonts w:asciiTheme="minorHAnsi" w:hAnsiTheme="minorHAnsi" w:cstheme="minorHAnsi"/>
          <w:i/>
          <w:sz w:val="22"/>
          <w:szCs w:val="22"/>
        </w:rPr>
        <w:br/>
      </w:r>
      <w:r w:rsidR="004F0847">
        <w:rPr>
          <w:rFonts w:asciiTheme="minorHAnsi" w:hAnsiTheme="minorHAnsi" w:cstheme="minorHAnsi"/>
          <w:i/>
          <w:sz w:val="22"/>
          <w:szCs w:val="22"/>
        </w:rPr>
        <w:tab/>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Merateľných ukazovateľov podľa Analýzy nastavenia MU, predstavuje nedosiahnutie cieľa </w:t>
      </w:r>
      <w:r w:rsidR="004F0847">
        <w:rPr>
          <w:rFonts w:asciiTheme="minorHAnsi" w:hAnsiTheme="minorHAnsi" w:cstheme="minorHAnsi"/>
          <w:i/>
          <w:sz w:val="22"/>
          <w:szCs w:val="22"/>
        </w:rPr>
        <w:br/>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Projektu a tým Podstatnú zmenu Projektu z dôvodov uvedených v odseku 6.7 tohto článku </w:t>
      </w:r>
      <w:r w:rsidR="004F0847">
        <w:rPr>
          <w:rFonts w:asciiTheme="minorHAnsi" w:hAnsiTheme="minorHAnsi" w:cstheme="minorHAnsi"/>
          <w:i/>
          <w:sz w:val="22"/>
          <w:szCs w:val="22"/>
        </w:rPr>
        <w:br/>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a vyvoláva právne následky uvedené v odseku 6.2 písmeno f) tohto článku.</w:t>
      </w:r>
    </w:p>
    <w:p w14:paraId="53EEC0D8" w14:textId="44BD5439" w:rsidR="005C214F" w:rsidRPr="00550331" w:rsidRDefault="005C214F" w:rsidP="004F0847">
      <w:pPr>
        <w:numPr>
          <w:ilvl w:val="2"/>
          <w:numId w:val="14"/>
        </w:numPr>
        <w:tabs>
          <w:tab w:val="left" w:pos="1134"/>
        </w:tabs>
        <w:spacing w:before="120"/>
        <w:ind w:left="709" w:firstLine="0"/>
        <w:jc w:val="both"/>
        <w:rPr>
          <w:rFonts w:asciiTheme="minorHAnsi" w:hAnsiTheme="minorHAnsi" w:cstheme="minorHAnsi"/>
          <w:i/>
          <w:sz w:val="22"/>
          <w:szCs w:val="22"/>
        </w:rPr>
      </w:pPr>
      <w:r w:rsidRPr="00550331">
        <w:rPr>
          <w:rFonts w:asciiTheme="minorHAnsi" w:hAnsiTheme="minorHAnsi" w:cstheme="minorHAnsi"/>
          <w:i/>
          <w:sz w:val="22"/>
          <w:szCs w:val="22"/>
        </w:rPr>
        <w:t xml:space="preserve">Merateľné ukazovatele Projektu bez príznaku sú záväzné z hľadiska dosiahnutia ich </w:t>
      </w:r>
      <w:r w:rsidR="004F0847">
        <w:rPr>
          <w:rFonts w:asciiTheme="minorHAnsi" w:hAnsiTheme="minorHAnsi" w:cstheme="minorHAnsi"/>
          <w:i/>
          <w:sz w:val="22"/>
          <w:szCs w:val="22"/>
        </w:rPr>
        <w:br/>
      </w:r>
      <w:r w:rsidR="004F0847">
        <w:rPr>
          <w:rFonts w:asciiTheme="minorHAnsi" w:hAnsiTheme="minorHAnsi" w:cstheme="minorHAnsi"/>
          <w:i/>
          <w:sz w:val="22"/>
          <w:szCs w:val="22"/>
        </w:rPr>
        <w:tab/>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plánovanej hodnoty. Zníženie cieľovej hodnoty jednotlivého Merateľného ukazovateľa </w:t>
      </w:r>
      <w:r w:rsidR="004F0847">
        <w:rPr>
          <w:rFonts w:asciiTheme="minorHAnsi" w:hAnsiTheme="minorHAnsi" w:cstheme="minorHAnsi"/>
          <w:i/>
          <w:sz w:val="22"/>
          <w:szCs w:val="22"/>
        </w:rPr>
        <w:br/>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Projektu bez príznaku o viac ako </w:t>
      </w:r>
      <w:r w:rsidR="00CE11EC" w:rsidRPr="00550331">
        <w:rPr>
          <w:rFonts w:asciiTheme="minorHAnsi" w:hAnsiTheme="minorHAnsi" w:cstheme="minorHAnsi"/>
          <w:i/>
          <w:sz w:val="22"/>
          <w:szCs w:val="22"/>
        </w:rPr>
        <w:t>5</w:t>
      </w:r>
      <w:r w:rsidRPr="00550331">
        <w:rPr>
          <w:rFonts w:asciiTheme="minorHAnsi" w:hAnsiTheme="minorHAnsi" w:cstheme="minorHAnsi"/>
          <w:i/>
          <w:sz w:val="22"/>
          <w:szCs w:val="22"/>
        </w:rPr>
        <w:t xml:space="preserve">0% oproti jeho výške, ktorá je výsledkom spätného </w:t>
      </w:r>
      <w:r w:rsidR="004F0847">
        <w:rPr>
          <w:rFonts w:asciiTheme="minorHAnsi" w:hAnsiTheme="minorHAnsi" w:cstheme="minorHAnsi"/>
          <w:i/>
          <w:sz w:val="22"/>
          <w:szCs w:val="22"/>
        </w:rPr>
        <w:br/>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overenia správnosti určenia Merateľných ukazovateľov podľa Analýzy nastavenia MU, </w:t>
      </w:r>
      <w:r w:rsidR="004F0847">
        <w:rPr>
          <w:rFonts w:asciiTheme="minorHAnsi" w:hAnsiTheme="minorHAnsi" w:cstheme="minorHAnsi"/>
          <w:i/>
          <w:sz w:val="22"/>
          <w:szCs w:val="22"/>
        </w:rPr>
        <w:br/>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predstavuje nedosiahnutie cieľa Projektu a tým Podstatnú zmenu Projektu z</w:t>
      </w:r>
      <w:r w:rsidR="004F0847">
        <w:rPr>
          <w:rFonts w:asciiTheme="minorHAnsi" w:hAnsiTheme="minorHAnsi" w:cstheme="minorHAnsi"/>
          <w:i/>
          <w:sz w:val="22"/>
          <w:szCs w:val="22"/>
        </w:rPr>
        <w:t> </w:t>
      </w:r>
      <w:r w:rsidRPr="00550331">
        <w:rPr>
          <w:rFonts w:asciiTheme="minorHAnsi" w:hAnsiTheme="minorHAnsi" w:cstheme="minorHAnsi"/>
          <w:i/>
          <w:sz w:val="22"/>
          <w:szCs w:val="22"/>
        </w:rPr>
        <w:t>dôvodov</w:t>
      </w:r>
      <w:r w:rsidR="004F0847">
        <w:rPr>
          <w:rFonts w:asciiTheme="minorHAnsi" w:hAnsiTheme="minorHAnsi" w:cstheme="minorHAnsi"/>
          <w:i/>
          <w:sz w:val="22"/>
          <w:szCs w:val="22"/>
        </w:rPr>
        <w:br/>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uvedených v odseku 6.7 tohto článku a vyvoláva právne následky uvedené v odseku 6.2 </w:t>
      </w:r>
      <w:r w:rsidR="004F0847">
        <w:rPr>
          <w:rFonts w:asciiTheme="minorHAnsi" w:hAnsiTheme="minorHAnsi" w:cstheme="minorHAnsi"/>
          <w:i/>
          <w:sz w:val="22"/>
          <w:szCs w:val="22"/>
        </w:rPr>
        <w:br/>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písmeno f) tohto článku. Schválenie žiadosti o zmenu, predmetom ktorej bolo zníženie </w:t>
      </w:r>
      <w:r w:rsidR="004F0847">
        <w:rPr>
          <w:rFonts w:asciiTheme="minorHAnsi" w:hAnsiTheme="minorHAnsi" w:cstheme="minorHAnsi"/>
          <w:i/>
          <w:sz w:val="22"/>
          <w:szCs w:val="22"/>
        </w:rPr>
        <w:br/>
      </w:r>
      <w:r w:rsidR="004F0847">
        <w:rPr>
          <w:rFonts w:asciiTheme="minorHAnsi" w:hAnsiTheme="minorHAnsi" w:cstheme="minorHAnsi"/>
          <w:i/>
          <w:sz w:val="22"/>
          <w:szCs w:val="22"/>
        </w:rPr>
        <w:tab/>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cieľovej hodnoty Merateľného ukazovateľa Projektu bez príznaku, nemá žiadne účinky vo </w:t>
      </w:r>
      <w:r w:rsidR="004F0847">
        <w:rPr>
          <w:rFonts w:asciiTheme="minorHAnsi" w:hAnsiTheme="minorHAnsi" w:cstheme="minorHAnsi"/>
          <w:i/>
          <w:sz w:val="22"/>
          <w:szCs w:val="22"/>
        </w:rPr>
        <w:br/>
      </w:r>
      <w:r w:rsidR="004F0847">
        <w:rPr>
          <w:rFonts w:asciiTheme="minorHAnsi" w:hAnsiTheme="minorHAnsi" w:cstheme="minorHAnsi"/>
          <w:i/>
          <w:sz w:val="22"/>
          <w:szCs w:val="22"/>
        </w:rPr>
        <w:tab/>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vzťahu k následnému uplatneniu sankčného mechanizmu podľa článku 10 odsek 1 VZP </w:t>
      </w:r>
      <w:r w:rsidR="004F0847">
        <w:rPr>
          <w:rFonts w:asciiTheme="minorHAnsi" w:hAnsiTheme="minorHAnsi" w:cstheme="minorHAnsi"/>
          <w:i/>
          <w:sz w:val="22"/>
          <w:szCs w:val="22"/>
        </w:rPr>
        <w:br/>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a Prijímateľ preto na základe schválenia takejto žiadosti o zmenu nenadobúda žiadne </w:t>
      </w:r>
      <w:r w:rsidR="004F0847">
        <w:rPr>
          <w:rFonts w:asciiTheme="minorHAnsi" w:hAnsiTheme="minorHAnsi" w:cstheme="minorHAnsi"/>
          <w:i/>
          <w:sz w:val="22"/>
          <w:szCs w:val="22"/>
        </w:rPr>
        <w:br/>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legitímne očakávanie týkajúce sa výšky NFP, ktorá mu bude vyplatená, a to z dôvodu </w:t>
      </w:r>
      <w:r w:rsidR="004F0847">
        <w:rPr>
          <w:rFonts w:asciiTheme="minorHAnsi" w:hAnsiTheme="minorHAnsi" w:cstheme="minorHAnsi"/>
          <w:i/>
          <w:sz w:val="22"/>
          <w:szCs w:val="22"/>
        </w:rPr>
        <w:br/>
      </w:r>
      <w:r w:rsidR="004F0847">
        <w:rPr>
          <w:rFonts w:asciiTheme="minorHAnsi" w:hAnsiTheme="minorHAnsi" w:cstheme="minorHAnsi"/>
          <w:i/>
          <w:sz w:val="22"/>
          <w:szCs w:val="22"/>
        </w:rPr>
        <w:tab/>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rozdielov v podstate charakteru Merateľného ukazovateľa Projektu bez príznaku oproti </w:t>
      </w:r>
      <w:r w:rsidR="004F0847">
        <w:rPr>
          <w:rFonts w:asciiTheme="minorHAnsi" w:hAnsiTheme="minorHAnsi" w:cstheme="minorHAnsi"/>
          <w:i/>
          <w:sz w:val="22"/>
          <w:szCs w:val="22"/>
        </w:rPr>
        <w:br/>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Merateľnému ukazovateľu Projektu s príznakom (podľa písmena a) tohto odseku).  </w:t>
      </w:r>
    </w:p>
    <w:p w14:paraId="09690E57" w14:textId="7FDFC4A9" w:rsidR="005C214F" w:rsidRPr="00550331" w:rsidRDefault="005C214F" w:rsidP="004F0847">
      <w:pPr>
        <w:numPr>
          <w:ilvl w:val="2"/>
          <w:numId w:val="14"/>
        </w:numPr>
        <w:tabs>
          <w:tab w:val="left" w:pos="1134"/>
        </w:tabs>
        <w:spacing w:before="120"/>
        <w:ind w:left="709" w:firstLine="0"/>
        <w:jc w:val="both"/>
        <w:rPr>
          <w:rFonts w:asciiTheme="minorHAnsi" w:hAnsiTheme="minorHAnsi" w:cstheme="minorHAnsi"/>
          <w:sz w:val="22"/>
          <w:szCs w:val="22"/>
        </w:rPr>
      </w:pPr>
      <w:r w:rsidRPr="00550331">
        <w:rPr>
          <w:rFonts w:asciiTheme="minorHAnsi" w:hAnsiTheme="minorHAnsi" w:cstheme="minorHAnsi"/>
          <w:i/>
          <w:sz w:val="22"/>
          <w:szCs w:val="22"/>
        </w:rPr>
        <w:lastRenderedPageBreak/>
        <w:t xml:space="preserve">Vo vzťahu k finančnému plneniu Poskytovateľ zníži výšku poskytovaného NFP primerane </w:t>
      </w:r>
      <w:r w:rsidR="004F0847">
        <w:rPr>
          <w:rFonts w:asciiTheme="minorHAnsi" w:hAnsiTheme="minorHAnsi" w:cstheme="minorHAnsi"/>
          <w:i/>
          <w:sz w:val="22"/>
          <w:szCs w:val="22"/>
        </w:rPr>
        <w:br/>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k zníženiu hodnoty Merateľného ukazovateľa Projektu pri dodržaní minimálnej hranice </w:t>
      </w:r>
      <w:r w:rsidR="004F0847">
        <w:rPr>
          <w:rFonts w:asciiTheme="minorHAnsi" w:hAnsiTheme="minorHAnsi" w:cstheme="minorHAnsi"/>
          <w:i/>
          <w:sz w:val="22"/>
          <w:szCs w:val="22"/>
        </w:rPr>
        <w:br/>
      </w:r>
      <w:r w:rsidR="004F0847">
        <w:rPr>
          <w:rFonts w:asciiTheme="minorHAnsi" w:hAnsiTheme="minorHAnsi" w:cstheme="minorHAnsi"/>
          <w:i/>
          <w:sz w:val="22"/>
          <w:szCs w:val="22"/>
        </w:rPr>
        <w:tab/>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a ostatných pravidiel uvedených v predchádzajúcich písmenách tohto odseku (vrátane </w:t>
      </w:r>
      <w:r w:rsidR="004F0847">
        <w:rPr>
          <w:rFonts w:asciiTheme="minorHAnsi" w:hAnsiTheme="minorHAnsi" w:cstheme="minorHAnsi"/>
          <w:i/>
          <w:sz w:val="22"/>
          <w:szCs w:val="22"/>
        </w:rPr>
        <w:br/>
      </w:r>
      <w:r w:rsidR="004F0847">
        <w:rPr>
          <w:rFonts w:asciiTheme="minorHAnsi" w:hAnsiTheme="minorHAnsi" w:cstheme="minorHAnsi"/>
          <w:i/>
          <w:sz w:val="22"/>
          <w:szCs w:val="22"/>
        </w:rPr>
        <w:tab/>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výnimky z tohto postupu uvedenej v písmene a) vyššie), a to vo vzťahu k tým Aktivitám, </w:t>
      </w:r>
      <w:r w:rsidR="004F0847">
        <w:rPr>
          <w:rFonts w:asciiTheme="minorHAnsi" w:hAnsiTheme="minorHAnsi" w:cstheme="minorHAnsi"/>
          <w:i/>
          <w:sz w:val="22"/>
          <w:szCs w:val="22"/>
        </w:rPr>
        <w:br/>
      </w:r>
      <w:r w:rsidR="004F0847">
        <w:rPr>
          <w:rFonts w:asciiTheme="minorHAnsi" w:hAnsiTheme="minorHAnsi" w:cstheme="minorHAnsi"/>
          <w:i/>
          <w:sz w:val="22"/>
          <w:szCs w:val="22"/>
        </w:rPr>
        <w:tab/>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v ktorých prichádza k dosiahnutiu znižovaného Merateľného ukazovateľa Projektu </w:t>
      </w:r>
      <w:r w:rsidR="004F0847">
        <w:rPr>
          <w:rFonts w:asciiTheme="minorHAnsi" w:hAnsiTheme="minorHAnsi" w:cstheme="minorHAnsi"/>
          <w:i/>
          <w:sz w:val="22"/>
          <w:szCs w:val="22"/>
        </w:rPr>
        <w:br/>
      </w:r>
      <w:r w:rsidR="004F0847">
        <w:rPr>
          <w:rFonts w:asciiTheme="minorHAnsi" w:hAnsiTheme="minorHAnsi" w:cstheme="minorHAnsi"/>
          <w:i/>
          <w:sz w:val="22"/>
          <w:szCs w:val="22"/>
        </w:rPr>
        <w:tab/>
        <w:t xml:space="preserve"> </w:t>
      </w:r>
      <w:r w:rsidR="004F0847">
        <w:rPr>
          <w:rFonts w:asciiTheme="minorHAnsi" w:hAnsiTheme="minorHAnsi" w:cstheme="minorHAnsi"/>
          <w:i/>
          <w:sz w:val="22"/>
          <w:szCs w:val="22"/>
        </w:rPr>
        <w:tab/>
      </w:r>
      <w:r w:rsidRPr="00550331">
        <w:rPr>
          <w:rFonts w:asciiTheme="minorHAnsi" w:hAnsiTheme="minorHAnsi" w:cstheme="minorHAnsi"/>
          <w:i/>
          <w:sz w:val="22"/>
          <w:szCs w:val="22"/>
        </w:rPr>
        <w:t xml:space="preserve">v zmysle článku 10 odsek 1 VZP a vykoná zodpovedajúce zníženie výdavkov na podporné </w:t>
      </w:r>
      <w:r w:rsidR="004F0847">
        <w:rPr>
          <w:rFonts w:asciiTheme="minorHAnsi" w:hAnsiTheme="minorHAnsi" w:cstheme="minorHAnsi"/>
          <w:i/>
          <w:sz w:val="22"/>
          <w:szCs w:val="22"/>
        </w:rPr>
        <w:br/>
      </w:r>
      <w:r w:rsidR="004F0847">
        <w:rPr>
          <w:rFonts w:asciiTheme="minorHAnsi" w:hAnsiTheme="minorHAnsi" w:cstheme="minorHAnsi"/>
          <w:i/>
          <w:sz w:val="22"/>
          <w:szCs w:val="22"/>
        </w:rPr>
        <w:tab/>
      </w:r>
      <w:r w:rsidR="004F0847">
        <w:rPr>
          <w:rFonts w:asciiTheme="minorHAnsi" w:hAnsiTheme="minorHAnsi" w:cstheme="minorHAnsi"/>
          <w:i/>
          <w:sz w:val="22"/>
          <w:szCs w:val="22"/>
        </w:rPr>
        <w:tab/>
      </w:r>
      <w:r w:rsidRPr="00550331">
        <w:rPr>
          <w:rFonts w:asciiTheme="minorHAnsi" w:hAnsiTheme="minorHAnsi" w:cstheme="minorHAnsi"/>
          <w:i/>
          <w:sz w:val="22"/>
          <w:szCs w:val="22"/>
        </w:rPr>
        <w:t>Aktivity Projektu</w:t>
      </w:r>
      <w:r w:rsidRPr="00550331">
        <w:rPr>
          <w:rFonts w:asciiTheme="minorHAnsi" w:hAnsiTheme="minorHAnsi" w:cstheme="minorHAnsi"/>
          <w:sz w:val="22"/>
          <w:szCs w:val="22"/>
        </w:rPr>
        <w:t xml:space="preserve">. </w:t>
      </w:r>
    </w:p>
    <w:p w14:paraId="1E57DA5A" w14:textId="77777777" w:rsidR="005C214F" w:rsidRPr="00550331" w:rsidRDefault="005C214F" w:rsidP="00550331">
      <w:pPr>
        <w:tabs>
          <w:tab w:val="left" w:pos="851"/>
        </w:tabs>
        <w:spacing w:before="120"/>
        <w:ind w:left="709"/>
        <w:jc w:val="both"/>
        <w:rPr>
          <w:rFonts w:asciiTheme="minorHAnsi" w:hAnsiTheme="minorHAnsi" w:cstheme="minorHAnsi"/>
          <w:sz w:val="22"/>
          <w:szCs w:val="22"/>
        </w:rPr>
      </w:pPr>
      <w:r w:rsidRPr="00550331">
        <w:rPr>
          <w:rFonts w:asciiTheme="minorHAnsi" w:hAnsiTheme="minorHAnsi" w:cstheme="minorHAnsi"/>
          <w:i/>
          <w:sz w:val="22"/>
          <w:szCs w:val="22"/>
        </w:rPr>
        <w:t>V prípade, ak jednou Aktivitou dochádza k naplneniu viac ako jedného Merateľného ukazovateľa, výška NFP sa zníži priamo úmerne k zníženiu cieľovej hodnoty Merateľného ukazovateľa Projektu po započítaní úrovne plnenia ostatných Merateľných ukazovateľov Projektu, bez ohľadu na to, o ktorý druh Merateľného ukazovateľa Projektu ide</w:t>
      </w:r>
      <w:r w:rsidRPr="00550331">
        <w:rPr>
          <w:rFonts w:asciiTheme="minorHAnsi" w:hAnsiTheme="minorHAnsi" w:cstheme="minorHAnsi"/>
          <w:sz w:val="22"/>
          <w:szCs w:val="22"/>
        </w:rPr>
        <w:t xml:space="preserve">.“  </w:t>
      </w:r>
    </w:p>
    <w:p w14:paraId="2B6071C2" w14:textId="77777777" w:rsidR="005C214F" w:rsidRPr="00550331" w:rsidRDefault="005C214F" w:rsidP="00E474E2">
      <w:pPr>
        <w:tabs>
          <w:tab w:val="left" w:pos="284"/>
        </w:tabs>
        <w:ind w:left="284"/>
        <w:jc w:val="both"/>
        <w:rPr>
          <w:rFonts w:asciiTheme="minorHAnsi" w:hAnsiTheme="minorHAnsi" w:cstheme="minorHAnsi"/>
          <w:sz w:val="22"/>
          <w:szCs w:val="22"/>
        </w:rPr>
      </w:pPr>
    </w:p>
    <w:p w14:paraId="2DF8E8C2" w14:textId="3D7EDD29" w:rsidR="005C214F" w:rsidRDefault="005C214F" w:rsidP="00E474E2">
      <w:pPr>
        <w:autoSpaceDE w:val="0"/>
        <w:autoSpaceDN w:val="0"/>
        <w:adjustRightInd w:val="0"/>
        <w:ind w:left="709" w:hanging="709"/>
        <w:jc w:val="both"/>
        <w:rPr>
          <w:rFonts w:asciiTheme="minorHAnsi" w:hAnsiTheme="minorHAnsi" w:cstheme="minorHAnsi"/>
          <w:sz w:val="22"/>
          <w:szCs w:val="22"/>
        </w:rPr>
      </w:pPr>
      <w:r w:rsidRPr="00550331">
        <w:rPr>
          <w:rFonts w:asciiTheme="minorHAnsi" w:hAnsiTheme="minorHAnsi" w:cstheme="minorHAnsi"/>
          <w:sz w:val="22"/>
          <w:szCs w:val="22"/>
        </w:rPr>
        <w:t>2.1.</w:t>
      </w:r>
      <w:r w:rsidR="00E62B04">
        <w:rPr>
          <w:rFonts w:asciiTheme="minorHAnsi" w:hAnsiTheme="minorHAnsi" w:cstheme="minorHAnsi"/>
          <w:sz w:val="22"/>
          <w:szCs w:val="22"/>
        </w:rPr>
        <w:t>2</w:t>
      </w:r>
      <w:r w:rsidR="00E474E2" w:rsidRPr="00550331">
        <w:rPr>
          <w:rFonts w:asciiTheme="minorHAnsi" w:hAnsiTheme="minorHAnsi" w:cstheme="minorHAnsi"/>
          <w:sz w:val="22"/>
          <w:szCs w:val="22"/>
        </w:rPr>
        <w:t xml:space="preserve"> </w:t>
      </w:r>
      <w:r w:rsidR="00E474E2" w:rsidRPr="00550331">
        <w:rPr>
          <w:rFonts w:asciiTheme="minorHAnsi" w:hAnsiTheme="minorHAnsi" w:cstheme="minorHAnsi"/>
          <w:sz w:val="22"/>
          <w:szCs w:val="22"/>
        </w:rPr>
        <w:tab/>
      </w:r>
      <w:r w:rsidR="004B2377">
        <w:rPr>
          <w:rFonts w:asciiTheme="minorHAnsi" w:hAnsiTheme="minorHAnsi" w:cstheme="minorHAnsi"/>
          <w:sz w:val="22"/>
          <w:szCs w:val="22"/>
        </w:rPr>
        <w:t>Príloha č. 1</w:t>
      </w:r>
      <w:r w:rsidRPr="00550331">
        <w:rPr>
          <w:rFonts w:asciiTheme="minorHAnsi" w:hAnsiTheme="minorHAnsi" w:cstheme="minorHAnsi"/>
          <w:sz w:val="22"/>
          <w:szCs w:val="22"/>
        </w:rPr>
        <w:t xml:space="preserve"> Zmluvy o poskytnutí NFP </w:t>
      </w:r>
      <w:r w:rsidR="00F70BE0">
        <w:rPr>
          <w:rFonts w:asciiTheme="minorHAnsi" w:hAnsiTheme="minorHAnsi" w:cstheme="minorHAnsi"/>
          <w:sz w:val="22"/>
          <w:szCs w:val="22"/>
        </w:rPr>
        <w:t>(</w:t>
      </w:r>
      <w:r w:rsidR="004B2377">
        <w:rPr>
          <w:rFonts w:asciiTheme="minorHAnsi" w:hAnsiTheme="minorHAnsi" w:cstheme="minorHAnsi"/>
          <w:sz w:val="22"/>
          <w:szCs w:val="22"/>
        </w:rPr>
        <w:t>Všeobecné zmluvné podmienky</w:t>
      </w:r>
      <w:r w:rsidR="00F70BE0">
        <w:rPr>
          <w:rFonts w:asciiTheme="minorHAnsi" w:hAnsiTheme="minorHAnsi" w:cstheme="minorHAnsi"/>
          <w:sz w:val="22"/>
          <w:szCs w:val="22"/>
        </w:rPr>
        <w:t>)</w:t>
      </w:r>
      <w:r w:rsidRPr="00550331">
        <w:rPr>
          <w:rFonts w:asciiTheme="minorHAnsi" w:hAnsiTheme="minorHAnsi" w:cstheme="minorHAnsi"/>
          <w:sz w:val="22"/>
          <w:szCs w:val="22"/>
        </w:rPr>
        <w:t xml:space="preserve"> sa ruší a nahrádza sa novou </w:t>
      </w:r>
      <w:r w:rsidR="00E474E2" w:rsidRPr="00550331">
        <w:rPr>
          <w:rFonts w:asciiTheme="minorHAnsi" w:hAnsiTheme="minorHAnsi" w:cstheme="minorHAnsi"/>
          <w:sz w:val="22"/>
          <w:szCs w:val="22"/>
        </w:rPr>
        <w:t xml:space="preserve"> </w:t>
      </w:r>
      <w:r w:rsidR="004B2377">
        <w:rPr>
          <w:rFonts w:asciiTheme="minorHAnsi" w:hAnsiTheme="minorHAnsi" w:cstheme="minorHAnsi"/>
          <w:sz w:val="22"/>
          <w:szCs w:val="22"/>
        </w:rPr>
        <w:t>Prílohou č. 1</w:t>
      </w:r>
      <w:r w:rsidRPr="00550331">
        <w:rPr>
          <w:rFonts w:asciiTheme="minorHAnsi" w:hAnsiTheme="minorHAnsi" w:cstheme="minorHAnsi"/>
          <w:sz w:val="22"/>
          <w:szCs w:val="22"/>
        </w:rPr>
        <w:t>, ktorá tvorí neoddeliteľnú súčasť tohto Dodatku.</w:t>
      </w:r>
    </w:p>
    <w:p w14:paraId="6CA528B1" w14:textId="77777777" w:rsidR="0056360E" w:rsidRPr="00550331" w:rsidRDefault="0056360E" w:rsidP="004B2377">
      <w:pPr>
        <w:autoSpaceDE w:val="0"/>
        <w:autoSpaceDN w:val="0"/>
        <w:adjustRightInd w:val="0"/>
        <w:jc w:val="both"/>
        <w:rPr>
          <w:rFonts w:asciiTheme="minorHAnsi" w:hAnsiTheme="minorHAnsi" w:cstheme="minorHAnsi"/>
          <w:sz w:val="22"/>
          <w:szCs w:val="22"/>
        </w:rPr>
      </w:pPr>
    </w:p>
    <w:p w14:paraId="3F0910A6" w14:textId="6EDB0F92" w:rsidR="004B2377" w:rsidRDefault="00E62B04" w:rsidP="004B2377">
      <w:pPr>
        <w:autoSpaceDE w:val="0"/>
        <w:autoSpaceDN w:val="0"/>
        <w:adjustRightInd w:val="0"/>
        <w:ind w:left="709" w:hanging="709"/>
        <w:jc w:val="both"/>
        <w:rPr>
          <w:rFonts w:asciiTheme="minorHAnsi" w:hAnsiTheme="minorHAnsi" w:cstheme="minorHAnsi"/>
          <w:sz w:val="22"/>
          <w:szCs w:val="22"/>
        </w:rPr>
      </w:pPr>
      <w:r>
        <w:rPr>
          <w:rFonts w:asciiTheme="minorHAnsi" w:hAnsiTheme="minorHAnsi" w:cstheme="minorHAnsi"/>
          <w:sz w:val="22"/>
          <w:szCs w:val="22"/>
        </w:rPr>
        <w:t>2.1.3</w:t>
      </w:r>
      <w:r w:rsidR="0056360E" w:rsidRPr="00550331">
        <w:rPr>
          <w:rFonts w:asciiTheme="minorHAnsi" w:hAnsiTheme="minorHAnsi" w:cstheme="minorHAnsi"/>
          <w:sz w:val="22"/>
          <w:szCs w:val="22"/>
        </w:rPr>
        <w:tab/>
      </w:r>
      <w:r w:rsidR="004B2377" w:rsidRPr="00550331">
        <w:rPr>
          <w:rFonts w:asciiTheme="minorHAnsi" w:hAnsiTheme="minorHAnsi" w:cstheme="minorHAnsi"/>
          <w:sz w:val="22"/>
          <w:szCs w:val="22"/>
        </w:rPr>
        <w:t xml:space="preserve">Príloha č. 2 Zmluvy o poskytnutí NFP </w:t>
      </w:r>
      <w:r w:rsidR="004B2377">
        <w:rPr>
          <w:rFonts w:asciiTheme="minorHAnsi" w:hAnsiTheme="minorHAnsi" w:cstheme="minorHAnsi"/>
          <w:sz w:val="22"/>
          <w:szCs w:val="22"/>
        </w:rPr>
        <w:t>(</w:t>
      </w:r>
      <w:r w:rsidR="004B2377" w:rsidRPr="00550331">
        <w:rPr>
          <w:rFonts w:asciiTheme="minorHAnsi" w:hAnsiTheme="minorHAnsi" w:cstheme="minorHAnsi"/>
          <w:sz w:val="22"/>
          <w:szCs w:val="22"/>
        </w:rPr>
        <w:t>Predmet podpory NFP</w:t>
      </w:r>
      <w:r w:rsidR="004B2377">
        <w:rPr>
          <w:rFonts w:asciiTheme="minorHAnsi" w:hAnsiTheme="minorHAnsi" w:cstheme="minorHAnsi"/>
          <w:sz w:val="22"/>
          <w:szCs w:val="22"/>
        </w:rPr>
        <w:t>)</w:t>
      </w:r>
      <w:r w:rsidR="004B2377" w:rsidRPr="00550331">
        <w:rPr>
          <w:rFonts w:asciiTheme="minorHAnsi" w:hAnsiTheme="minorHAnsi" w:cstheme="minorHAnsi"/>
          <w:sz w:val="22"/>
          <w:szCs w:val="22"/>
        </w:rPr>
        <w:t xml:space="preserve"> sa ruší a nahrádza sa novou  Prílohou č. 2, ktorá tvorí neoddeliteľnú súčasť tohto Dodatku.</w:t>
      </w:r>
    </w:p>
    <w:p w14:paraId="2406B0A3" w14:textId="77777777" w:rsidR="00EE5918" w:rsidRDefault="00EE5918" w:rsidP="00D90D64">
      <w:pPr>
        <w:shd w:val="clear" w:color="auto" w:fill="FFFFFF"/>
        <w:rPr>
          <w:rFonts w:asciiTheme="minorHAnsi" w:hAnsiTheme="minorHAnsi"/>
          <w:bCs/>
          <w:iCs/>
          <w:sz w:val="22"/>
          <w:szCs w:val="22"/>
        </w:rPr>
      </w:pPr>
    </w:p>
    <w:p w14:paraId="4E18F0F3" w14:textId="77777777" w:rsidR="00E62B04" w:rsidRPr="00E62B04" w:rsidRDefault="00E62B04" w:rsidP="00D90D64">
      <w:pPr>
        <w:shd w:val="clear" w:color="auto" w:fill="FFFFFF"/>
        <w:rPr>
          <w:rFonts w:asciiTheme="minorHAnsi" w:hAnsiTheme="minorHAnsi"/>
          <w:b/>
          <w:caps/>
          <w:sz w:val="20"/>
          <w:szCs w:val="20"/>
        </w:rPr>
      </w:pPr>
    </w:p>
    <w:p w14:paraId="2FB3255F" w14:textId="77777777" w:rsidR="00D90D64" w:rsidRPr="006B16C9" w:rsidRDefault="00F46070" w:rsidP="005B2B58">
      <w:pPr>
        <w:shd w:val="clear" w:color="auto" w:fill="FFFFFF"/>
        <w:rPr>
          <w:rFonts w:asciiTheme="minorHAnsi" w:hAnsiTheme="minorHAnsi"/>
          <w:b/>
          <w:caps/>
          <w:sz w:val="22"/>
          <w:szCs w:val="22"/>
        </w:rPr>
      </w:pPr>
      <w:r w:rsidRPr="006B16C9">
        <w:rPr>
          <w:rFonts w:asciiTheme="minorHAnsi" w:hAnsiTheme="minorHAnsi"/>
          <w:b/>
          <w:caps/>
          <w:sz w:val="22"/>
          <w:szCs w:val="22"/>
        </w:rPr>
        <w:t>Článok  I</w:t>
      </w:r>
      <w:r w:rsidR="00E474E2">
        <w:rPr>
          <w:rFonts w:asciiTheme="minorHAnsi" w:hAnsiTheme="minorHAnsi"/>
          <w:b/>
          <w:caps/>
          <w:sz w:val="22"/>
          <w:szCs w:val="22"/>
        </w:rPr>
        <w:t>I</w:t>
      </w:r>
      <w:r w:rsidRPr="006B16C9">
        <w:rPr>
          <w:rFonts w:asciiTheme="minorHAnsi" w:hAnsiTheme="minorHAnsi"/>
          <w:b/>
          <w:caps/>
          <w:sz w:val="22"/>
          <w:szCs w:val="22"/>
        </w:rPr>
        <w:t xml:space="preserve">I. </w:t>
      </w:r>
      <w:r w:rsidR="00D90D64" w:rsidRPr="006B16C9">
        <w:rPr>
          <w:rFonts w:asciiTheme="minorHAnsi" w:hAnsiTheme="minorHAnsi"/>
          <w:b/>
          <w:caps/>
          <w:sz w:val="22"/>
          <w:szCs w:val="22"/>
        </w:rPr>
        <w:tab/>
        <w:t>Ostatné ustanovenia</w:t>
      </w:r>
    </w:p>
    <w:p w14:paraId="06AD8448" w14:textId="77777777" w:rsidR="00D90D64" w:rsidRPr="006B16C9" w:rsidRDefault="00D90D64" w:rsidP="005B2B58">
      <w:pPr>
        <w:jc w:val="both"/>
        <w:rPr>
          <w:rFonts w:asciiTheme="minorHAnsi" w:hAnsiTheme="minorHAnsi"/>
          <w:sz w:val="22"/>
          <w:szCs w:val="22"/>
        </w:rPr>
      </w:pPr>
    </w:p>
    <w:p w14:paraId="49B87EAB" w14:textId="77777777" w:rsidR="00E474E2" w:rsidRPr="00E474E2" w:rsidRDefault="00E474E2" w:rsidP="00E474E2">
      <w:pPr>
        <w:pStyle w:val="Odsekzoznamu"/>
        <w:numPr>
          <w:ilvl w:val="0"/>
          <w:numId w:val="5"/>
        </w:numPr>
        <w:spacing w:line="240" w:lineRule="auto"/>
        <w:rPr>
          <w:rFonts w:asciiTheme="minorHAnsi" w:hAnsiTheme="minorHAnsi"/>
          <w:vanish/>
          <w:sz w:val="22"/>
          <w:szCs w:val="22"/>
        </w:rPr>
      </w:pPr>
    </w:p>
    <w:p w14:paraId="45E04F05" w14:textId="77777777" w:rsidR="00E474E2" w:rsidRPr="00E474E2" w:rsidRDefault="00E474E2" w:rsidP="00E474E2">
      <w:pPr>
        <w:pStyle w:val="Odsekzoznamu"/>
        <w:numPr>
          <w:ilvl w:val="0"/>
          <w:numId w:val="5"/>
        </w:numPr>
        <w:spacing w:line="240" w:lineRule="auto"/>
        <w:rPr>
          <w:rFonts w:asciiTheme="minorHAnsi" w:hAnsiTheme="minorHAnsi"/>
          <w:vanish/>
          <w:sz w:val="22"/>
          <w:szCs w:val="22"/>
        </w:rPr>
      </w:pPr>
    </w:p>
    <w:p w14:paraId="5DF2870B" w14:textId="791CE930" w:rsidR="00CD7D63" w:rsidRPr="006B16C9" w:rsidRDefault="00123C6D" w:rsidP="00123C6D">
      <w:pPr>
        <w:shd w:val="clear" w:color="auto" w:fill="FFFFFF"/>
        <w:ind w:left="705" w:hanging="705"/>
        <w:jc w:val="both"/>
        <w:rPr>
          <w:rFonts w:asciiTheme="minorHAnsi" w:hAnsiTheme="minorHAnsi"/>
          <w:b/>
          <w:caps/>
          <w:sz w:val="22"/>
          <w:szCs w:val="22"/>
        </w:rPr>
      </w:pPr>
      <w:r>
        <w:rPr>
          <w:rFonts w:asciiTheme="minorHAnsi" w:hAnsiTheme="minorHAnsi"/>
          <w:sz w:val="22"/>
          <w:szCs w:val="22"/>
        </w:rPr>
        <w:t xml:space="preserve">3.1 </w:t>
      </w:r>
      <w:r>
        <w:rPr>
          <w:rFonts w:asciiTheme="minorHAnsi" w:hAnsiTheme="minorHAnsi"/>
          <w:sz w:val="22"/>
          <w:szCs w:val="22"/>
        </w:rPr>
        <w:tab/>
      </w:r>
      <w:r w:rsidRPr="00123C6D">
        <w:rPr>
          <w:rFonts w:asciiTheme="minorHAnsi" w:hAnsiTheme="minorHAnsi"/>
          <w:sz w:val="22"/>
          <w:szCs w:val="22"/>
        </w:rPr>
        <w:t>Ostatné ustanovenia Zmluvy o poskytnutí NFP a jej príloh, ktoré nie sú týmto Dodatkom dotknuté, svoj obsah nemenia, zostávajú zachované a účinné v doterajšej úprave.</w:t>
      </w:r>
    </w:p>
    <w:p w14:paraId="3C33A429" w14:textId="77777777" w:rsidR="00EE5918" w:rsidRDefault="00EE5918" w:rsidP="005B2B58">
      <w:pPr>
        <w:shd w:val="clear" w:color="auto" w:fill="FFFFFF"/>
        <w:rPr>
          <w:rFonts w:asciiTheme="minorHAnsi" w:hAnsiTheme="minorHAnsi"/>
          <w:b/>
          <w:caps/>
          <w:sz w:val="22"/>
          <w:szCs w:val="22"/>
        </w:rPr>
      </w:pPr>
    </w:p>
    <w:p w14:paraId="78248F42" w14:textId="77777777" w:rsidR="00F70BE0" w:rsidRPr="006B16C9" w:rsidRDefault="00F70BE0" w:rsidP="005B2B58">
      <w:pPr>
        <w:shd w:val="clear" w:color="auto" w:fill="FFFFFF"/>
        <w:rPr>
          <w:rFonts w:asciiTheme="minorHAnsi" w:hAnsiTheme="minorHAnsi"/>
          <w:b/>
          <w:caps/>
          <w:sz w:val="22"/>
          <w:szCs w:val="22"/>
        </w:rPr>
      </w:pPr>
    </w:p>
    <w:p w14:paraId="242D99B4" w14:textId="77777777" w:rsidR="00D90D64" w:rsidRPr="006B16C9" w:rsidRDefault="00D90D64" w:rsidP="005B2B58">
      <w:pPr>
        <w:shd w:val="clear" w:color="auto" w:fill="FFFFFF"/>
        <w:rPr>
          <w:rFonts w:asciiTheme="minorHAnsi" w:hAnsiTheme="minorHAnsi"/>
          <w:b/>
          <w:caps/>
          <w:sz w:val="22"/>
          <w:szCs w:val="22"/>
        </w:rPr>
      </w:pPr>
      <w:r w:rsidRPr="006B16C9">
        <w:rPr>
          <w:rFonts w:asciiTheme="minorHAnsi" w:hAnsiTheme="minorHAnsi"/>
          <w:b/>
          <w:caps/>
          <w:sz w:val="22"/>
          <w:szCs w:val="22"/>
        </w:rPr>
        <w:t xml:space="preserve">Článok </w:t>
      </w:r>
      <w:r w:rsidR="00F46070" w:rsidRPr="006B16C9">
        <w:rPr>
          <w:rFonts w:asciiTheme="minorHAnsi" w:hAnsiTheme="minorHAnsi"/>
          <w:b/>
          <w:caps/>
          <w:sz w:val="22"/>
          <w:szCs w:val="22"/>
        </w:rPr>
        <w:t xml:space="preserve"> </w:t>
      </w:r>
      <w:r w:rsidR="00E474E2">
        <w:rPr>
          <w:rFonts w:asciiTheme="minorHAnsi" w:hAnsiTheme="minorHAnsi"/>
          <w:b/>
          <w:caps/>
          <w:sz w:val="22"/>
          <w:szCs w:val="22"/>
        </w:rPr>
        <w:t>IV</w:t>
      </w:r>
      <w:r w:rsidRPr="006B16C9">
        <w:rPr>
          <w:rFonts w:asciiTheme="minorHAnsi" w:hAnsiTheme="minorHAnsi"/>
          <w:b/>
          <w:caps/>
          <w:sz w:val="22"/>
          <w:szCs w:val="22"/>
        </w:rPr>
        <w:t xml:space="preserve">. </w:t>
      </w:r>
      <w:r w:rsidRPr="006B16C9">
        <w:rPr>
          <w:rFonts w:asciiTheme="minorHAnsi" w:hAnsiTheme="minorHAnsi"/>
          <w:b/>
          <w:caps/>
          <w:sz w:val="22"/>
          <w:szCs w:val="22"/>
        </w:rPr>
        <w:tab/>
        <w:t>Záverečné ustanovenia</w:t>
      </w:r>
    </w:p>
    <w:p w14:paraId="046E5BF2" w14:textId="77777777" w:rsidR="00D90D64" w:rsidRPr="006B16C9" w:rsidRDefault="00D90D64" w:rsidP="005B2B58">
      <w:pPr>
        <w:shd w:val="clear" w:color="auto" w:fill="FFFFFF"/>
        <w:rPr>
          <w:rFonts w:asciiTheme="minorHAnsi" w:hAnsiTheme="minorHAnsi"/>
          <w:b/>
          <w:caps/>
          <w:sz w:val="22"/>
          <w:szCs w:val="22"/>
        </w:rPr>
      </w:pPr>
    </w:p>
    <w:p w14:paraId="18CA0651" w14:textId="77777777" w:rsidR="00E474E2" w:rsidRPr="00E474E2" w:rsidRDefault="00E474E2" w:rsidP="00E474E2">
      <w:pPr>
        <w:pStyle w:val="Odsekzoznamu"/>
        <w:numPr>
          <w:ilvl w:val="0"/>
          <w:numId w:val="12"/>
        </w:numPr>
        <w:spacing w:line="240" w:lineRule="auto"/>
        <w:rPr>
          <w:rFonts w:asciiTheme="minorHAnsi" w:hAnsiTheme="minorHAnsi"/>
          <w:vanish/>
          <w:sz w:val="22"/>
          <w:szCs w:val="22"/>
        </w:rPr>
      </w:pPr>
    </w:p>
    <w:p w14:paraId="19611C22" w14:textId="77777777" w:rsidR="00E474E2" w:rsidRPr="00E474E2" w:rsidRDefault="00E474E2" w:rsidP="00E474E2">
      <w:pPr>
        <w:pStyle w:val="Odsekzoznamu"/>
        <w:numPr>
          <w:ilvl w:val="0"/>
          <w:numId w:val="12"/>
        </w:numPr>
        <w:spacing w:line="240" w:lineRule="auto"/>
        <w:rPr>
          <w:rFonts w:asciiTheme="minorHAnsi" w:hAnsiTheme="minorHAnsi"/>
          <w:vanish/>
          <w:sz w:val="22"/>
          <w:szCs w:val="22"/>
        </w:rPr>
      </w:pPr>
    </w:p>
    <w:p w14:paraId="3D80FB80" w14:textId="77777777" w:rsidR="00D90D64" w:rsidRPr="006B16C9" w:rsidRDefault="00D90D64" w:rsidP="00E474E2">
      <w:pPr>
        <w:pStyle w:val="Odsekzoznamu"/>
        <w:numPr>
          <w:ilvl w:val="1"/>
          <w:numId w:val="12"/>
        </w:numPr>
        <w:tabs>
          <w:tab w:val="clear" w:pos="360"/>
          <w:tab w:val="num" w:pos="851"/>
        </w:tabs>
        <w:spacing w:line="240" w:lineRule="auto"/>
        <w:ind w:left="709" w:hanging="709"/>
        <w:rPr>
          <w:rFonts w:asciiTheme="minorHAnsi" w:hAnsiTheme="minorHAnsi"/>
          <w:sz w:val="22"/>
          <w:szCs w:val="22"/>
        </w:rPr>
      </w:pPr>
      <w:r w:rsidRPr="006B16C9">
        <w:rPr>
          <w:rFonts w:asciiTheme="minorHAnsi" w:hAnsiTheme="minorHAnsi"/>
          <w:sz w:val="22"/>
          <w:szCs w:val="22"/>
        </w:rPr>
        <w:t xml:space="preserve">Tento </w:t>
      </w:r>
      <w:r w:rsidR="00CD7D63" w:rsidRPr="006B16C9">
        <w:rPr>
          <w:rFonts w:asciiTheme="minorHAnsi" w:hAnsiTheme="minorHAnsi"/>
          <w:sz w:val="22"/>
          <w:szCs w:val="22"/>
        </w:rPr>
        <w:t>D</w:t>
      </w:r>
      <w:r w:rsidRPr="006B16C9">
        <w:rPr>
          <w:rFonts w:asciiTheme="minorHAnsi" w:hAnsiTheme="minorHAnsi"/>
          <w:sz w:val="22"/>
          <w:szCs w:val="22"/>
        </w:rPr>
        <w:t>odatok je uzavretý dňom podpisu obidvoch zmluvných strán a nadobúda účinnosť dňom nasledujúcim po dni jeho zverejnenia v Centrálnom registri zmlúv</w:t>
      </w:r>
      <w:r w:rsidR="00CD7D63" w:rsidRPr="006B16C9">
        <w:rPr>
          <w:rFonts w:asciiTheme="minorHAnsi" w:hAnsiTheme="minorHAnsi"/>
          <w:sz w:val="22"/>
          <w:szCs w:val="22"/>
        </w:rPr>
        <w:t>, a to v súlade s ustanovením §</w:t>
      </w:r>
      <w:r w:rsidR="0064505C" w:rsidRPr="006B16C9">
        <w:rPr>
          <w:rFonts w:asciiTheme="minorHAnsi" w:hAnsiTheme="minorHAnsi"/>
          <w:sz w:val="22"/>
          <w:szCs w:val="22"/>
        </w:rPr>
        <w:t> </w:t>
      </w:r>
      <w:r w:rsidR="00CD7D63" w:rsidRPr="006B16C9">
        <w:rPr>
          <w:rFonts w:asciiTheme="minorHAnsi" w:hAnsiTheme="minorHAnsi"/>
          <w:sz w:val="22"/>
          <w:szCs w:val="22"/>
        </w:rPr>
        <w:t>47a zákona č. 40/1964 Zb. Občiansky zákonník v</w:t>
      </w:r>
      <w:r w:rsidR="0064505C" w:rsidRPr="006B16C9">
        <w:rPr>
          <w:rFonts w:asciiTheme="minorHAnsi" w:hAnsiTheme="minorHAnsi"/>
          <w:sz w:val="22"/>
          <w:szCs w:val="22"/>
        </w:rPr>
        <w:t> znení neskorších predpisov a § </w:t>
      </w:r>
      <w:r w:rsidR="00CD7D63" w:rsidRPr="006B16C9">
        <w:rPr>
          <w:rFonts w:asciiTheme="minorHAnsi" w:hAnsiTheme="minorHAnsi"/>
          <w:sz w:val="22"/>
          <w:szCs w:val="22"/>
        </w:rPr>
        <w:t>5a zákona č. 211/2000 Z. z. o slobodnom prístupe k informáciám a o zmene a doplnení niektorých zákonov (zákon o slobode informácií) v znení neskorších predpisov.</w:t>
      </w:r>
      <w:r w:rsidRPr="006B16C9">
        <w:rPr>
          <w:rFonts w:asciiTheme="minorHAnsi" w:hAnsiTheme="minorHAnsi"/>
          <w:iCs/>
          <w:sz w:val="22"/>
          <w:szCs w:val="22"/>
        </w:rPr>
        <w:t xml:space="preserve"> </w:t>
      </w:r>
    </w:p>
    <w:p w14:paraId="183D2B5A" w14:textId="77777777" w:rsidR="00D90D64" w:rsidRPr="006B16C9" w:rsidRDefault="00D90D64" w:rsidP="00DF7588">
      <w:pPr>
        <w:pStyle w:val="Odsekzoznamu"/>
        <w:numPr>
          <w:ilvl w:val="1"/>
          <w:numId w:val="12"/>
        </w:numPr>
        <w:tabs>
          <w:tab w:val="clear" w:pos="360"/>
          <w:tab w:val="num" w:pos="709"/>
        </w:tabs>
        <w:spacing w:before="120" w:line="240" w:lineRule="auto"/>
        <w:ind w:left="709" w:hanging="709"/>
        <w:rPr>
          <w:rFonts w:asciiTheme="minorHAnsi" w:hAnsiTheme="minorHAnsi"/>
          <w:sz w:val="22"/>
          <w:szCs w:val="22"/>
        </w:rPr>
      </w:pPr>
      <w:r w:rsidRPr="006B16C9">
        <w:rPr>
          <w:rFonts w:asciiTheme="minorHAnsi" w:hAnsiTheme="minorHAnsi"/>
          <w:sz w:val="22"/>
          <w:szCs w:val="22"/>
        </w:rPr>
        <w:t xml:space="preserve">Tento </w:t>
      </w:r>
      <w:r w:rsidR="00CD7D63" w:rsidRPr="006B16C9">
        <w:rPr>
          <w:rFonts w:asciiTheme="minorHAnsi" w:hAnsiTheme="minorHAnsi"/>
          <w:sz w:val="22"/>
          <w:szCs w:val="22"/>
        </w:rPr>
        <w:t>D</w:t>
      </w:r>
      <w:r w:rsidR="0064505C" w:rsidRPr="006B16C9">
        <w:rPr>
          <w:rFonts w:asciiTheme="minorHAnsi" w:hAnsiTheme="minorHAnsi"/>
          <w:sz w:val="22"/>
          <w:szCs w:val="22"/>
        </w:rPr>
        <w:t>odatok je vyhotovený v </w:t>
      </w:r>
      <w:r w:rsidRPr="006B16C9">
        <w:rPr>
          <w:rFonts w:asciiTheme="minorHAnsi" w:hAnsiTheme="minorHAnsi"/>
          <w:sz w:val="22"/>
          <w:szCs w:val="22"/>
        </w:rPr>
        <w:t>3 rovnopisoch</w:t>
      </w:r>
      <w:r w:rsidR="00CD7D63" w:rsidRPr="006B16C9">
        <w:rPr>
          <w:rFonts w:asciiTheme="minorHAnsi" w:hAnsiTheme="minorHAnsi"/>
          <w:sz w:val="22"/>
          <w:szCs w:val="22"/>
        </w:rPr>
        <w:t xml:space="preserve"> s platnosťou originálu</w:t>
      </w:r>
      <w:r w:rsidRPr="006B16C9">
        <w:rPr>
          <w:rFonts w:asciiTheme="minorHAnsi" w:hAnsiTheme="minorHAnsi"/>
          <w:sz w:val="22"/>
          <w:szCs w:val="22"/>
        </w:rPr>
        <w:t xml:space="preserve">, z ktorých </w:t>
      </w:r>
      <w:r w:rsidR="00447AEA" w:rsidRPr="006B16C9">
        <w:rPr>
          <w:rFonts w:asciiTheme="minorHAnsi" w:hAnsiTheme="minorHAnsi"/>
          <w:sz w:val="22"/>
          <w:szCs w:val="22"/>
        </w:rPr>
        <w:t>Prijímateľ dostane 1 rovnopis a </w:t>
      </w:r>
      <w:r w:rsidRPr="006B16C9">
        <w:rPr>
          <w:rFonts w:asciiTheme="minorHAnsi" w:hAnsiTheme="minorHAnsi"/>
          <w:sz w:val="22"/>
          <w:szCs w:val="22"/>
        </w:rPr>
        <w:t xml:space="preserve">2 rovnopisy dostane Poskytovateľ. </w:t>
      </w:r>
    </w:p>
    <w:p w14:paraId="7DB4EAF7" w14:textId="77777777" w:rsidR="00D90D64" w:rsidRPr="006B16C9" w:rsidRDefault="00D90D64" w:rsidP="00DF7588">
      <w:pPr>
        <w:pStyle w:val="Odsekzoznamu"/>
        <w:numPr>
          <w:ilvl w:val="1"/>
          <w:numId w:val="12"/>
        </w:numPr>
        <w:tabs>
          <w:tab w:val="clear" w:pos="360"/>
          <w:tab w:val="num" w:pos="709"/>
        </w:tabs>
        <w:spacing w:before="120" w:line="240" w:lineRule="auto"/>
        <w:ind w:left="709" w:hanging="709"/>
        <w:rPr>
          <w:rFonts w:asciiTheme="minorHAnsi" w:hAnsiTheme="minorHAnsi"/>
          <w:sz w:val="22"/>
          <w:szCs w:val="22"/>
        </w:rPr>
      </w:pPr>
      <w:r w:rsidRPr="006B16C9">
        <w:rPr>
          <w:rFonts w:asciiTheme="minorHAnsi" w:hAnsiTheme="minorHAnsi"/>
          <w:sz w:val="22"/>
          <w:szCs w:val="22"/>
        </w:rPr>
        <w:t xml:space="preserve">Zmluvné strany vyhlasujú, že si text </w:t>
      </w:r>
      <w:r w:rsidR="00CD7D63" w:rsidRPr="006B16C9">
        <w:rPr>
          <w:rFonts w:asciiTheme="minorHAnsi" w:hAnsiTheme="minorHAnsi"/>
          <w:sz w:val="22"/>
          <w:szCs w:val="22"/>
        </w:rPr>
        <w:t>D</w:t>
      </w:r>
      <w:r w:rsidRPr="006B16C9">
        <w:rPr>
          <w:rFonts w:asciiTheme="minorHAnsi" w:hAnsiTheme="minorHAnsi"/>
          <w:sz w:val="22"/>
          <w:szCs w:val="22"/>
        </w:rPr>
        <w:t xml:space="preserve">odatku </w:t>
      </w:r>
      <w:r w:rsidR="00CD7D63" w:rsidRPr="006B16C9">
        <w:rPr>
          <w:rFonts w:asciiTheme="minorHAnsi" w:hAnsiTheme="minorHAnsi"/>
          <w:sz w:val="22"/>
          <w:szCs w:val="22"/>
        </w:rPr>
        <w:t>r</w:t>
      </w:r>
      <w:r w:rsidR="006041E9" w:rsidRPr="006B16C9">
        <w:rPr>
          <w:rFonts w:asciiTheme="minorHAnsi" w:hAnsiTheme="minorHAnsi"/>
          <w:sz w:val="22"/>
          <w:szCs w:val="22"/>
        </w:rPr>
        <w:t>iadne a </w:t>
      </w:r>
      <w:r w:rsidRPr="006B16C9">
        <w:rPr>
          <w:rFonts w:asciiTheme="minorHAnsi" w:hAnsiTheme="minorHAnsi"/>
          <w:sz w:val="22"/>
          <w:szCs w:val="22"/>
        </w:rPr>
        <w:t>dôsledne prečítali, jeho obsahu a</w:t>
      </w:r>
      <w:r w:rsidR="00096C91" w:rsidRPr="006B16C9">
        <w:rPr>
          <w:rFonts w:asciiTheme="minorHAnsi" w:hAnsiTheme="minorHAnsi"/>
          <w:sz w:val="22"/>
          <w:szCs w:val="22"/>
        </w:rPr>
        <w:t> </w:t>
      </w:r>
      <w:r w:rsidRPr="006B16C9">
        <w:rPr>
          <w:rFonts w:asciiTheme="minorHAnsi" w:hAnsiTheme="minorHAnsi"/>
          <w:sz w:val="22"/>
          <w:szCs w:val="22"/>
        </w:rPr>
        <w:t xml:space="preserve">právnym účinkom </w:t>
      </w:r>
      <w:r w:rsidR="00CD7D63" w:rsidRPr="006B16C9">
        <w:rPr>
          <w:rFonts w:asciiTheme="minorHAnsi" w:hAnsiTheme="minorHAnsi"/>
          <w:sz w:val="22"/>
          <w:szCs w:val="22"/>
        </w:rPr>
        <w:t xml:space="preserve">z neho vyplývajúcim </w:t>
      </w:r>
      <w:r w:rsidRPr="006B16C9">
        <w:rPr>
          <w:rFonts w:asciiTheme="minorHAnsi" w:hAnsiTheme="minorHAnsi"/>
          <w:sz w:val="22"/>
          <w:szCs w:val="22"/>
        </w:rPr>
        <w:t>porozumeli, ich zmluvné prejavy sú dos</w:t>
      </w:r>
      <w:r w:rsidR="00943364" w:rsidRPr="006B16C9">
        <w:rPr>
          <w:rFonts w:asciiTheme="minorHAnsi" w:hAnsiTheme="minorHAnsi"/>
          <w:sz w:val="22"/>
          <w:szCs w:val="22"/>
        </w:rPr>
        <w:t>tatočne slobodné, jasné, určité </w:t>
      </w:r>
      <w:r w:rsidR="006041E9" w:rsidRPr="006B16C9">
        <w:rPr>
          <w:rFonts w:asciiTheme="minorHAnsi" w:hAnsiTheme="minorHAnsi"/>
          <w:sz w:val="22"/>
          <w:szCs w:val="22"/>
        </w:rPr>
        <w:t xml:space="preserve">a zrozumiteľné, </w:t>
      </w:r>
      <w:r w:rsidRPr="006B16C9">
        <w:rPr>
          <w:rFonts w:asciiTheme="minorHAnsi" w:hAnsiTheme="minorHAnsi"/>
          <w:sz w:val="22"/>
          <w:szCs w:val="22"/>
        </w:rPr>
        <w:t>p</w:t>
      </w:r>
      <w:r w:rsidR="006041E9" w:rsidRPr="006B16C9">
        <w:rPr>
          <w:rFonts w:asciiTheme="minorHAnsi" w:hAnsiTheme="minorHAnsi"/>
          <w:sz w:val="22"/>
          <w:szCs w:val="22"/>
        </w:rPr>
        <w:t>odpisujúce osoby sú oprávnené k </w:t>
      </w:r>
      <w:r w:rsidRPr="006B16C9">
        <w:rPr>
          <w:rFonts w:asciiTheme="minorHAnsi" w:hAnsiTheme="minorHAnsi"/>
          <w:sz w:val="22"/>
          <w:szCs w:val="22"/>
        </w:rPr>
        <w:t xml:space="preserve">podpisu tohto </w:t>
      </w:r>
      <w:r w:rsidR="00CD7D63" w:rsidRPr="006B16C9">
        <w:rPr>
          <w:rFonts w:asciiTheme="minorHAnsi" w:hAnsiTheme="minorHAnsi"/>
          <w:sz w:val="22"/>
          <w:szCs w:val="22"/>
        </w:rPr>
        <w:t>Do</w:t>
      </w:r>
      <w:r w:rsidRPr="006B16C9">
        <w:rPr>
          <w:rFonts w:asciiTheme="minorHAnsi" w:hAnsiTheme="minorHAnsi"/>
          <w:sz w:val="22"/>
          <w:szCs w:val="22"/>
        </w:rPr>
        <w:t>datku a</w:t>
      </w:r>
      <w:r w:rsidR="006041E9" w:rsidRPr="006B16C9">
        <w:rPr>
          <w:rFonts w:asciiTheme="minorHAnsi" w:hAnsiTheme="minorHAnsi"/>
          <w:sz w:val="22"/>
          <w:szCs w:val="22"/>
        </w:rPr>
        <w:t> </w:t>
      </w:r>
      <w:r w:rsidRPr="006B16C9">
        <w:rPr>
          <w:rFonts w:asciiTheme="minorHAnsi" w:hAnsiTheme="minorHAnsi"/>
          <w:sz w:val="22"/>
          <w:szCs w:val="22"/>
        </w:rPr>
        <w:t>na znak súhlasu ho vlastnoručne podpísali.</w:t>
      </w:r>
    </w:p>
    <w:p w14:paraId="5AF9D7AA" w14:textId="77777777" w:rsidR="00F70BE0" w:rsidRDefault="00F70BE0" w:rsidP="005B2B58">
      <w:pPr>
        <w:jc w:val="both"/>
        <w:rPr>
          <w:rFonts w:asciiTheme="minorHAnsi" w:hAnsiTheme="minorHAnsi"/>
          <w:sz w:val="22"/>
          <w:szCs w:val="22"/>
        </w:rPr>
      </w:pPr>
    </w:p>
    <w:p w14:paraId="0265BCC7" w14:textId="77777777" w:rsidR="00F70BE0" w:rsidRDefault="00F70BE0" w:rsidP="005B2B58">
      <w:pPr>
        <w:jc w:val="both"/>
        <w:rPr>
          <w:rFonts w:asciiTheme="minorHAnsi" w:hAnsiTheme="minorHAnsi"/>
          <w:sz w:val="22"/>
          <w:szCs w:val="22"/>
        </w:rPr>
      </w:pPr>
    </w:p>
    <w:p w14:paraId="1407E10F" w14:textId="77777777" w:rsidR="00F70BE0" w:rsidRDefault="00F70BE0" w:rsidP="005B2B58">
      <w:pPr>
        <w:jc w:val="both"/>
        <w:rPr>
          <w:rFonts w:asciiTheme="minorHAnsi" w:hAnsiTheme="minorHAnsi"/>
          <w:sz w:val="22"/>
          <w:szCs w:val="22"/>
        </w:rPr>
      </w:pPr>
    </w:p>
    <w:p w14:paraId="2DE07DA2" w14:textId="77777777" w:rsidR="00E62B04" w:rsidRDefault="00E62B04" w:rsidP="005B2B58">
      <w:pPr>
        <w:jc w:val="both"/>
        <w:rPr>
          <w:rFonts w:asciiTheme="minorHAnsi" w:hAnsiTheme="minorHAnsi"/>
          <w:sz w:val="22"/>
          <w:szCs w:val="22"/>
        </w:rPr>
      </w:pPr>
    </w:p>
    <w:p w14:paraId="18408426" w14:textId="77777777" w:rsidR="00E62B04" w:rsidRDefault="00E62B04" w:rsidP="005B2B58">
      <w:pPr>
        <w:jc w:val="both"/>
        <w:rPr>
          <w:rFonts w:asciiTheme="minorHAnsi" w:hAnsiTheme="minorHAnsi"/>
          <w:sz w:val="22"/>
          <w:szCs w:val="22"/>
        </w:rPr>
      </w:pPr>
    </w:p>
    <w:p w14:paraId="7E1A668A" w14:textId="77777777" w:rsidR="00E62B04" w:rsidRDefault="00E62B04" w:rsidP="005B2B58">
      <w:pPr>
        <w:jc w:val="both"/>
        <w:rPr>
          <w:rFonts w:asciiTheme="minorHAnsi" w:hAnsiTheme="minorHAnsi"/>
          <w:sz w:val="22"/>
          <w:szCs w:val="22"/>
        </w:rPr>
      </w:pPr>
    </w:p>
    <w:p w14:paraId="55DCB9F0" w14:textId="77777777" w:rsidR="00E62B04" w:rsidRDefault="00E62B04" w:rsidP="005B2B58">
      <w:pPr>
        <w:jc w:val="both"/>
        <w:rPr>
          <w:rFonts w:asciiTheme="minorHAnsi" w:hAnsiTheme="minorHAnsi"/>
          <w:sz w:val="22"/>
          <w:szCs w:val="22"/>
        </w:rPr>
      </w:pPr>
    </w:p>
    <w:p w14:paraId="0FD60521" w14:textId="77777777" w:rsidR="00E62B04" w:rsidRDefault="00E62B04" w:rsidP="005B2B58">
      <w:pPr>
        <w:jc w:val="both"/>
        <w:rPr>
          <w:rFonts w:asciiTheme="minorHAnsi" w:hAnsiTheme="minorHAnsi"/>
          <w:sz w:val="22"/>
          <w:szCs w:val="22"/>
        </w:rPr>
      </w:pPr>
    </w:p>
    <w:p w14:paraId="208F8DC5" w14:textId="77777777" w:rsidR="00E62B04" w:rsidRDefault="00E62B04" w:rsidP="005B2B58">
      <w:pPr>
        <w:jc w:val="both"/>
        <w:rPr>
          <w:rFonts w:asciiTheme="minorHAnsi" w:hAnsiTheme="minorHAnsi"/>
          <w:sz w:val="22"/>
          <w:szCs w:val="22"/>
        </w:rPr>
      </w:pPr>
    </w:p>
    <w:p w14:paraId="3E3E7CAF" w14:textId="77777777" w:rsidR="00E62B04" w:rsidRDefault="00E62B04" w:rsidP="005B2B58">
      <w:pPr>
        <w:jc w:val="both"/>
        <w:rPr>
          <w:rFonts w:asciiTheme="minorHAnsi" w:hAnsiTheme="minorHAnsi"/>
          <w:sz w:val="22"/>
          <w:szCs w:val="22"/>
        </w:rPr>
      </w:pPr>
    </w:p>
    <w:p w14:paraId="7E420F4D" w14:textId="77777777" w:rsidR="00E62B04" w:rsidRDefault="00E62B04" w:rsidP="005B2B58">
      <w:pPr>
        <w:jc w:val="both"/>
        <w:rPr>
          <w:rFonts w:asciiTheme="minorHAnsi" w:hAnsiTheme="minorHAnsi"/>
          <w:sz w:val="22"/>
          <w:szCs w:val="22"/>
        </w:rPr>
      </w:pPr>
    </w:p>
    <w:p w14:paraId="4751F2FC" w14:textId="77777777" w:rsidR="00E62B04" w:rsidRDefault="00E62B04" w:rsidP="005B2B58">
      <w:pPr>
        <w:jc w:val="both"/>
        <w:rPr>
          <w:rFonts w:asciiTheme="minorHAnsi" w:hAnsiTheme="minorHAnsi"/>
          <w:sz w:val="22"/>
          <w:szCs w:val="22"/>
        </w:rPr>
      </w:pPr>
    </w:p>
    <w:p w14:paraId="256EC28F" w14:textId="77777777" w:rsidR="005A4533" w:rsidRPr="006B16C9" w:rsidRDefault="005A4533" w:rsidP="005B2B58">
      <w:pPr>
        <w:jc w:val="both"/>
        <w:rPr>
          <w:rFonts w:asciiTheme="minorHAnsi" w:hAnsiTheme="minorHAnsi"/>
          <w:sz w:val="22"/>
          <w:szCs w:val="22"/>
        </w:rPr>
      </w:pPr>
      <w:r w:rsidRPr="006B16C9">
        <w:rPr>
          <w:rFonts w:asciiTheme="minorHAnsi" w:hAnsiTheme="minorHAnsi"/>
          <w:sz w:val="22"/>
          <w:szCs w:val="22"/>
        </w:rPr>
        <w:lastRenderedPageBreak/>
        <w:t>Z</w:t>
      </w:r>
      <w:r w:rsidR="00096C91" w:rsidRPr="006B16C9">
        <w:rPr>
          <w:rFonts w:asciiTheme="minorHAnsi" w:hAnsiTheme="minorHAnsi"/>
          <w:sz w:val="22"/>
          <w:szCs w:val="22"/>
        </w:rPr>
        <w:t>a Poskytovateľa v zastúpení, v </w:t>
      </w:r>
      <w:r w:rsidRPr="006B16C9">
        <w:rPr>
          <w:rFonts w:asciiTheme="minorHAnsi" w:hAnsiTheme="minorHAnsi"/>
          <w:sz w:val="22"/>
          <w:szCs w:val="22"/>
        </w:rPr>
        <w:t xml:space="preserve">Bratislave, dňa </w:t>
      </w:r>
    </w:p>
    <w:p w14:paraId="252AAD69" w14:textId="77777777" w:rsidR="005A4533" w:rsidRPr="006B16C9" w:rsidRDefault="005A4533" w:rsidP="005B2B58">
      <w:pPr>
        <w:jc w:val="both"/>
        <w:rPr>
          <w:rFonts w:asciiTheme="minorHAnsi" w:hAnsiTheme="minorHAnsi"/>
          <w:sz w:val="22"/>
          <w:szCs w:val="22"/>
        </w:rPr>
      </w:pPr>
    </w:p>
    <w:p w14:paraId="714B573B" w14:textId="77777777" w:rsidR="00A1075B" w:rsidRPr="006B16C9" w:rsidRDefault="00A1075B" w:rsidP="005B2B58">
      <w:pPr>
        <w:jc w:val="both"/>
        <w:rPr>
          <w:rFonts w:asciiTheme="minorHAnsi" w:hAnsiTheme="minorHAnsi"/>
          <w:sz w:val="22"/>
          <w:szCs w:val="22"/>
        </w:rPr>
      </w:pPr>
    </w:p>
    <w:p w14:paraId="725E5436" w14:textId="77777777" w:rsidR="005A4533" w:rsidRPr="006B16C9" w:rsidRDefault="005A4533" w:rsidP="005B2B58">
      <w:pPr>
        <w:jc w:val="both"/>
        <w:rPr>
          <w:rFonts w:asciiTheme="minorHAnsi" w:hAnsiTheme="minorHAnsi"/>
          <w:sz w:val="22"/>
          <w:szCs w:val="22"/>
        </w:rPr>
      </w:pPr>
    </w:p>
    <w:p w14:paraId="27D19D78" w14:textId="77777777" w:rsidR="00051B92" w:rsidRPr="006B16C9" w:rsidRDefault="00051B92" w:rsidP="005B2B58">
      <w:pPr>
        <w:jc w:val="both"/>
        <w:rPr>
          <w:rFonts w:asciiTheme="minorHAnsi" w:hAnsiTheme="minorHAnsi"/>
          <w:sz w:val="22"/>
          <w:szCs w:val="22"/>
        </w:rPr>
      </w:pPr>
    </w:p>
    <w:p w14:paraId="2F92D631" w14:textId="454BD79F" w:rsidR="005A4533" w:rsidRPr="006B16C9" w:rsidRDefault="005A4533" w:rsidP="005B2B58">
      <w:pPr>
        <w:jc w:val="both"/>
        <w:rPr>
          <w:rFonts w:asciiTheme="minorHAnsi" w:hAnsiTheme="minorHAnsi"/>
          <w:sz w:val="22"/>
          <w:szCs w:val="22"/>
        </w:rPr>
      </w:pPr>
      <w:r w:rsidRPr="006B16C9">
        <w:rPr>
          <w:rFonts w:asciiTheme="minorHAnsi" w:hAnsiTheme="minorHAnsi"/>
          <w:sz w:val="22"/>
          <w:szCs w:val="22"/>
        </w:rPr>
        <w:t xml:space="preserve">Podpis: ....................................... </w:t>
      </w:r>
      <w:r w:rsidR="006C7432">
        <w:rPr>
          <w:rFonts w:asciiTheme="minorHAnsi" w:hAnsiTheme="minorHAnsi"/>
          <w:b/>
          <w:sz w:val="22"/>
          <w:szCs w:val="22"/>
        </w:rPr>
        <w:t>Ing. Alexandra Velická, PhD.</w:t>
      </w:r>
      <w:r w:rsidR="006C7432">
        <w:rPr>
          <w:rFonts w:asciiTheme="minorHAnsi" w:hAnsiTheme="minorHAnsi"/>
          <w:sz w:val="22"/>
          <w:szCs w:val="22"/>
        </w:rPr>
        <w:t>, generálna riaditeľka</w:t>
      </w:r>
      <w:r w:rsidR="00D9458B">
        <w:rPr>
          <w:rFonts w:asciiTheme="minorHAnsi" w:hAnsiTheme="minorHAnsi"/>
          <w:sz w:val="22"/>
          <w:szCs w:val="22"/>
        </w:rPr>
        <w:t xml:space="preserve"> SIEA</w:t>
      </w:r>
    </w:p>
    <w:p w14:paraId="2F2FE839" w14:textId="77777777" w:rsidR="005A4533" w:rsidRPr="006B16C9" w:rsidRDefault="005A4533" w:rsidP="005B2B58">
      <w:pPr>
        <w:jc w:val="both"/>
        <w:rPr>
          <w:rFonts w:asciiTheme="minorHAnsi" w:hAnsiTheme="minorHAnsi"/>
          <w:sz w:val="22"/>
          <w:szCs w:val="22"/>
        </w:rPr>
      </w:pPr>
      <w:r w:rsidRPr="006B16C9">
        <w:rPr>
          <w:rFonts w:asciiTheme="minorHAnsi" w:hAnsiTheme="minorHAnsi"/>
          <w:sz w:val="22"/>
          <w:szCs w:val="22"/>
        </w:rPr>
        <w:t>Pečiatka</w:t>
      </w:r>
    </w:p>
    <w:p w14:paraId="5BECA50D" w14:textId="77777777" w:rsidR="005A4533" w:rsidRPr="006B16C9" w:rsidRDefault="005A4533" w:rsidP="005B2B58">
      <w:pPr>
        <w:jc w:val="both"/>
        <w:rPr>
          <w:rFonts w:asciiTheme="minorHAnsi" w:hAnsiTheme="minorHAnsi"/>
          <w:sz w:val="22"/>
          <w:szCs w:val="22"/>
        </w:rPr>
      </w:pPr>
    </w:p>
    <w:p w14:paraId="2084D577" w14:textId="77777777" w:rsidR="005A4533" w:rsidRPr="006B16C9" w:rsidRDefault="005A4533" w:rsidP="005B2B58">
      <w:pPr>
        <w:jc w:val="both"/>
        <w:rPr>
          <w:rFonts w:asciiTheme="minorHAnsi" w:hAnsiTheme="minorHAnsi"/>
          <w:bCs/>
          <w:sz w:val="22"/>
          <w:szCs w:val="22"/>
        </w:rPr>
      </w:pPr>
    </w:p>
    <w:p w14:paraId="22FE05BB" w14:textId="77777777" w:rsidR="005A4533" w:rsidRPr="006B16C9" w:rsidRDefault="005A4533" w:rsidP="005B2B58">
      <w:pPr>
        <w:jc w:val="both"/>
        <w:rPr>
          <w:rFonts w:asciiTheme="minorHAnsi" w:hAnsiTheme="minorHAnsi"/>
          <w:sz w:val="22"/>
          <w:szCs w:val="22"/>
        </w:rPr>
      </w:pPr>
    </w:p>
    <w:p w14:paraId="4557120F" w14:textId="77777777" w:rsidR="004B2377" w:rsidRDefault="004B2377" w:rsidP="005B2B58">
      <w:pPr>
        <w:jc w:val="both"/>
        <w:rPr>
          <w:rFonts w:asciiTheme="minorHAnsi" w:hAnsiTheme="minorHAnsi"/>
          <w:sz w:val="22"/>
          <w:szCs w:val="22"/>
        </w:rPr>
      </w:pPr>
    </w:p>
    <w:p w14:paraId="385CB366" w14:textId="77777777" w:rsidR="004B2377" w:rsidRPr="006B16C9" w:rsidRDefault="004B2377" w:rsidP="005B2B58">
      <w:pPr>
        <w:jc w:val="both"/>
        <w:rPr>
          <w:rFonts w:asciiTheme="minorHAnsi" w:hAnsiTheme="minorHAnsi"/>
          <w:sz w:val="22"/>
          <w:szCs w:val="22"/>
        </w:rPr>
      </w:pPr>
    </w:p>
    <w:p w14:paraId="12C2927A" w14:textId="77777777" w:rsidR="005C0D23" w:rsidRPr="006B16C9" w:rsidRDefault="005C0D23" w:rsidP="005B2B58">
      <w:pPr>
        <w:jc w:val="both"/>
        <w:rPr>
          <w:rFonts w:asciiTheme="minorHAnsi" w:hAnsiTheme="minorHAnsi"/>
          <w:sz w:val="22"/>
          <w:szCs w:val="22"/>
        </w:rPr>
      </w:pPr>
    </w:p>
    <w:p w14:paraId="4D79FC94" w14:textId="77777777" w:rsidR="005A4533" w:rsidRPr="006B16C9" w:rsidRDefault="005A4533" w:rsidP="005B2B58">
      <w:pPr>
        <w:jc w:val="both"/>
        <w:rPr>
          <w:rFonts w:asciiTheme="minorHAnsi" w:hAnsiTheme="minorHAnsi"/>
          <w:bCs/>
          <w:sz w:val="22"/>
          <w:szCs w:val="22"/>
        </w:rPr>
      </w:pPr>
      <w:r w:rsidRPr="006B16C9">
        <w:rPr>
          <w:rFonts w:asciiTheme="minorHAnsi" w:hAnsiTheme="minorHAnsi"/>
          <w:sz w:val="22"/>
          <w:szCs w:val="22"/>
        </w:rPr>
        <w:t>Za Prijímateľa v</w:t>
      </w:r>
      <w:r w:rsidRPr="006B16C9">
        <w:rPr>
          <w:rFonts w:asciiTheme="minorHAnsi" w:hAnsiTheme="minorHAnsi"/>
          <w:bCs/>
          <w:sz w:val="22"/>
          <w:szCs w:val="22"/>
        </w:rPr>
        <w:t xml:space="preserve"> ..............................</w:t>
      </w:r>
      <w:r w:rsidRPr="006B16C9">
        <w:rPr>
          <w:rFonts w:asciiTheme="minorHAnsi" w:hAnsiTheme="minorHAnsi"/>
          <w:sz w:val="22"/>
          <w:szCs w:val="22"/>
        </w:rPr>
        <w:t xml:space="preserve">, dňa </w:t>
      </w:r>
    </w:p>
    <w:p w14:paraId="5BDBA4B0" w14:textId="77777777" w:rsidR="00A1075B" w:rsidRPr="006B16C9" w:rsidRDefault="00A1075B" w:rsidP="005B2B58">
      <w:pPr>
        <w:jc w:val="both"/>
        <w:rPr>
          <w:rFonts w:asciiTheme="minorHAnsi" w:hAnsiTheme="minorHAnsi"/>
          <w:sz w:val="22"/>
          <w:szCs w:val="22"/>
        </w:rPr>
      </w:pPr>
    </w:p>
    <w:p w14:paraId="1449D57F" w14:textId="77777777" w:rsidR="00051B92" w:rsidRPr="006B16C9" w:rsidRDefault="00051B92" w:rsidP="005B2B58">
      <w:pPr>
        <w:jc w:val="both"/>
        <w:rPr>
          <w:rFonts w:asciiTheme="minorHAnsi" w:hAnsiTheme="minorHAnsi"/>
          <w:sz w:val="22"/>
          <w:szCs w:val="22"/>
        </w:rPr>
      </w:pPr>
    </w:p>
    <w:p w14:paraId="6F902FA4" w14:textId="77777777" w:rsidR="00A1075B" w:rsidRPr="006B16C9" w:rsidRDefault="00A1075B" w:rsidP="005B2B58">
      <w:pPr>
        <w:jc w:val="both"/>
        <w:rPr>
          <w:rFonts w:asciiTheme="minorHAnsi" w:hAnsiTheme="minorHAnsi"/>
          <w:sz w:val="22"/>
          <w:szCs w:val="22"/>
        </w:rPr>
      </w:pPr>
    </w:p>
    <w:p w14:paraId="0980A3DD" w14:textId="77777777" w:rsidR="005A4533" w:rsidRPr="006B16C9" w:rsidRDefault="005A4533" w:rsidP="005B2B58">
      <w:pPr>
        <w:jc w:val="both"/>
        <w:rPr>
          <w:rFonts w:asciiTheme="minorHAnsi" w:hAnsiTheme="minorHAnsi"/>
          <w:sz w:val="22"/>
          <w:szCs w:val="22"/>
        </w:rPr>
      </w:pPr>
    </w:p>
    <w:p w14:paraId="5720BC1A" w14:textId="77777777" w:rsidR="004B2377" w:rsidRPr="009F7A9C" w:rsidRDefault="00D9458B" w:rsidP="004B2377">
      <w:pPr>
        <w:tabs>
          <w:tab w:val="left" w:pos="2340"/>
        </w:tabs>
        <w:spacing w:line="264" w:lineRule="auto"/>
        <w:jc w:val="both"/>
        <w:rPr>
          <w:rFonts w:asciiTheme="minorHAnsi" w:hAnsiTheme="minorHAnsi"/>
          <w:sz w:val="22"/>
          <w:szCs w:val="22"/>
        </w:rPr>
      </w:pPr>
      <w:r w:rsidRPr="006B16C9">
        <w:rPr>
          <w:rFonts w:asciiTheme="minorHAnsi" w:hAnsiTheme="minorHAnsi"/>
          <w:sz w:val="22"/>
          <w:szCs w:val="22"/>
        </w:rPr>
        <w:t xml:space="preserve">Podpis: ....................................... </w:t>
      </w:r>
      <w:r w:rsidR="009A6687" w:rsidRPr="006B16C9">
        <w:rPr>
          <w:rFonts w:asciiTheme="minorHAnsi" w:hAnsiTheme="minorHAnsi"/>
          <w:sz w:val="22"/>
          <w:szCs w:val="22"/>
        </w:rPr>
        <w:t xml:space="preserve"> </w:t>
      </w:r>
      <w:r w:rsidR="004B2377">
        <w:rPr>
          <w:rFonts w:asciiTheme="minorHAnsi" w:hAnsiTheme="minorHAnsi"/>
          <w:b/>
          <w:sz w:val="22"/>
          <w:szCs w:val="22"/>
        </w:rPr>
        <w:t xml:space="preserve">Ing. Iván Farkas, </w:t>
      </w:r>
      <w:r w:rsidR="004B2377" w:rsidRPr="00382371">
        <w:rPr>
          <w:rFonts w:asciiTheme="minorHAnsi" w:hAnsiTheme="minorHAnsi"/>
          <w:sz w:val="22"/>
          <w:szCs w:val="22"/>
        </w:rPr>
        <w:t>starosta</w:t>
      </w:r>
    </w:p>
    <w:p w14:paraId="5177062B" w14:textId="4A451418" w:rsidR="00EC3EED" w:rsidRDefault="00051B92" w:rsidP="005B2B58">
      <w:pPr>
        <w:jc w:val="both"/>
        <w:rPr>
          <w:rFonts w:asciiTheme="minorHAnsi" w:hAnsiTheme="minorHAnsi"/>
          <w:sz w:val="22"/>
          <w:szCs w:val="22"/>
        </w:rPr>
      </w:pPr>
      <w:r w:rsidRPr="006B16C9">
        <w:rPr>
          <w:rFonts w:asciiTheme="minorHAnsi" w:hAnsiTheme="minorHAnsi"/>
          <w:sz w:val="22"/>
          <w:szCs w:val="22"/>
        </w:rPr>
        <w:t>Pečiatka</w:t>
      </w:r>
    </w:p>
    <w:p w14:paraId="55E44F23" w14:textId="77777777" w:rsidR="004B2377" w:rsidRDefault="004B2377" w:rsidP="005B2B58">
      <w:pPr>
        <w:jc w:val="both"/>
        <w:rPr>
          <w:rFonts w:asciiTheme="minorHAnsi" w:hAnsiTheme="minorHAnsi"/>
          <w:sz w:val="22"/>
          <w:szCs w:val="22"/>
        </w:rPr>
      </w:pPr>
    </w:p>
    <w:p w14:paraId="32BCE122" w14:textId="77777777" w:rsidR="004B2377" w:rsidRDefault="004B2377" w:rsidP="005B2B58">
      <w:pPr>
        <w:jc w:val="both"/>
        <w:rPr>
          <w:rFonts w:asciiTheme="minorHAnsi" w:hAnsiTheme="minorHAnsi"/>
          <w:sz w:val="22"/>
          <w:szCs w:val="22"/>
        </w:rPr>
      </w:pPr>
    </w:p>
    <w:p w14:paraId="1315B304" w14:textId="77777777" w:rsidR="004B2377" w:rsidRDefault="004B2377" w:rsidP="005B2B58">
      <w:pPr>
        <w:jc w:val="both"/>
        <w:rPr>
          <w:rFonts w:asciiTheme="minorHAnsi" w:hAnsiTheme="minorHAnsi"/>
          <w:sz w:val="22"/>
          <w:szCs w:val="22"/>
        </w:rPr>
      </w:pPr>
    </w:p>
    <w:p w14:paraId="428155E1" w14:textId="77777777" w:rsidR="004B2377" w:rsidRDefault="004B2377" w:rsidP="005B2B58">
      <w:pPr>
        <w:jc w:val="both"/>
        <w:rPr>
          <w:rFonts w:asciiTheme="minorHAnsi" w:hAnsiTheme="minorHAnsi"/>
          <w:sz w:val="22"/>
          <w:szCs w:val="22"/>
        </w:rPr>
      </w:pPr>
    </w:p>
    <w:p w14:paraId="5A95143C" w14:textId="77777777" w:rsidR="004B2377" w:rsidRDefault="004B2377" w:rsidP="00F70BE0">
      <w:pPr>
        <w:pStyle w:val="Nadpis1"/>
        <w:spacing w:before="0" w:after="0"/>
        <w:rPr>
          <w:rFonts w:asciiTheme="minorHAnsi" w:hAnsiTheme="minorHAnsi" w:cs="Times New Roman"/>
          <w:sz w:val="22"/>
          <w:szCs w:val="22"/>
        </w:rPr>
      </w:pPr>
    </w:p>
    <w:p w14:paraId="2DE38AAF" w14:textId="77777777" w:rsidR="00E62B04" w:rsidRDefault="00E62B04" w:rsidP="00F70BE0">
      <w:pPr>
        <w:pStyle w:val="Nadpis1"/>
        <w:spacing w:before="0" w:after="0"/>
        <w:rPr>
          <w:rFonts w:asciiTheme="minorHAnsi" w:hAnsiTheme="minorHAnsi" w:cs="Times New Roman"/>
          <w:sz w:val="22"/>
          <w:szCs w:val="22"/>
        </w:rPr>
      </w:pPr>
    </w:p>
    <w:p w14:paraId="0D4C2CF3" w14:textId="77777777" w:rsidR="00E62B04" w:rsidRDefault="00E62B04" w:rsidP="00F70BE0">
      <w:pPr>
        <w:pStyle w:val="Nadpis1"/>
        <w:spacing w:before="0" w:after="0"/>
        <w:rPr>
          <w:rFonts w:asciiTheme="minorHAnsi" w:hAnsiTheme="minorHAnsi" w:cs="Times New Roman"/>
          <w:sz w:val="22"/>
          <w:szCs w:val="22"/>
        </w:rPr>
      </w:pPr>
    </w:p>
    <w:p w14:paraId="3E6523CB" w14:textId="77777777" w:rsidR="00E62B04" w:rsidRDefault="00E62B04" w:rsidP="00F70BE0">
      <w:pPr>
        <w:pStyle w:val="Nadpis1"/>
        <w:spacing w:before="0" w:after="0"/>
        <w:rPr>
          <w:rFonts w:asciiTheme="minorHAnsi" w:hAnsiTheme="minorHAnsi" w:cs="Times New Roman"/>
          <w:sz w:val="22"/>
          <w:szCs w:val="22"/>
        </w:rPr>
      </w:pPr>
    </w:p>
    <w:p w14:paraId="491B0175" w14:textId="77777777" w:rsidR="00E62B04" w:rsidRDefault="00E62B04" w:rsidP="00F70BE0">
      <w:pPr>
        <w:pStyle w:val="Nadpis1"/>
        <w:spacing w:before="0" w:after="0"/>
        <w:rPr>
          <w:rFonts w:asciiTheme="minorHAnsi" w:hAnsiTheme="minorHAnsi" w:cs="Times New Roman"/>
          <w:sz w:val="22"/>
          <w:szCs w:val="22"/>
        </w:rPr>
      </w:pPr>
    </w:p>
    <w:p w14:paraId="2C13AFC2" w14:textId="77777777" w:rsidR="00E62B04" w:rsidRDefault="00E62B04" w:rsidP="00F70BE0">
      <w:pPr>
        <w:pStyle w:val="Nadpis1"/>
        <w:spacing w:before="0" w:after="0"/>
        <w:rPr>
          <w:rFonts w:asciiTheme="minorHAnsi" w:hAnsiTheme="minorHAnsi" w:cs="Times New Roman"/>
          <w:sz w:val="22"/>
          <w:szCs w:val="22"/>
        </w:rPr>
      </w:pPr>
    </w:p>
    <w:p w14:paraId="0A4A7F8B" w14:textId="77777777" w:rsidR="00E62B04" w:rsidRDefault="00E62B04" w:rsidP="00F70BE0">
      <w:pPr>
        <w:pStyle w:val="Nadpis1"/>
        <w:spacing w:before="0" w:after="0"/>
        <w:rPr>
          <w:rFonts w:asciiTheme="minorHAnsi" w:hAnsiTheme="minorHAnsi" w:cs="Times New Roman"/>
          <w:sz w:val="22"/>
          <w:szCs w:val="22"/>
        </w:rPr>
      </w:pPr>
    </w:p>
    <w:p w14:paraId="670BB7B5" w14:textId="77777777" w:rsidR="00E62B04" w:rsidRDefault="00E62B04" w:rsidP="00F70BE0">
      <w:pPr>
        <w:pStyle w:val="Nadpis1"/>
        <w:spacing w:before="0" w:after="0"/>
        <w:rPr>
          <w:rFonts w:asciiTheme="minorHAnsi" w:hAnsiTheme="minorHAnsi" w:cs="Times New Roman"/>
          <w:sz w:val="22"/>
          <w:szCs w:val="22"/>
        </w:rPr>
      </w:pPr>
    </w:p>
    <w:p w14:paraId="47938E25" w14:textId="77777777" w:rsidR="00E62B04" w:rsidRDefault="00E62B04" w:rsidP="00F70BE0">
      <w:pPr>
        <w:pStyle w:val="Nadpis1"/>
        <w:spacing w:before="0" w:after="0"/>
        <w:rPr>
          <w:rFonts w:asciiTheme="minorHAnsi" w:hAnsiTheme="minorHAnsi" w:cs="Times New Roman"/>
          <w:sz w:val="22"/>
          <w:szCs w:val="22"/>
        </w:rPr>
      </w:pPr>
    </w:p>
    <w:p w14:paraId="02C0F0CB" w14:textId="77777777" w:rsidR="00E62B04" w:rsidRDefault="00E62B04" w:rsidP="00F70BE0">
      <w:pPr>
        <w:pStyle w:val="Nadpis1"/>
        <w:spacing w:before="0" w:after="0"/>
        <w:rPr>
          <w:rFonts w:asciiTheme="minorHAnsi" w:hAnsiTheme="minorHAnsi" w:cs="Times New Roman"/>
          <w:sz w:val="22"/>
          <w:szCs w:val="22"/>
        </w:rPr>
      </w:pPr>
    </w:p>
    <w:p w14:paraId="3EE25CEF" w14:textId="77777777" w:rsidR="00E62B04" w:rsidRDefault="00E62B04" w:rsidP="00F70BE0">
      <w:pPr>
        <w:pStyle w:val="Nadpis1"/>
        <w:spacing w:before="0" w:after="0"/>
        <w:rPr>
          <w:rFonts w:asciiTheme="minorHAnsi" w:hAnsiTheme="minorHAnsi" w:cs="Times New Roman"/>
          <w:sz w:val="22"/>
          <w:szCs w:val="22"/>
        </w:rPr>
      </w:pPr>
    </w:p>
    <w:p w14:paraId="0D1417B8" w14:textId="77777777" w:rsidR="00E62B04" w:rsidRDefault="00E62B04" w:rsidP="00F70BE0">
      <w:pPr>
        <w:pStyle w:val="Nadpis1"/>
        <w:spacing w:before="0" w:after="0"/>
        <w:rPr>
          <w:rFonts w:asciiTheme="minorHAnsi" w:hAnsiTheme="minorHAnsi" w:cs="Times New Roman"/>
          <w:sz w:val="22"/>
          <w:szCs w:val="22"/>
        </w:rPr>
      </w:pPr>
    </w:p>
    <w:p w14:paraId="56DE9E9F" w14:textId="77777777" w:rsidR="00E62B04" w:rsidRDefault="00E62B04" w:rsidP="00F70BE0">
      <w:pPr>
        <w:pStyle w:val="Nadpis1"/>
        <w:spacing w:before="0" w:after="0"/>
        <w:rPr>
          <w:rFonts w:asciiTheme="minorHAnsi" w:hAnsiTheme="minorHAnsi" w:cs="Times New Roman"/>
          <w:sz w:val="22"/>
          <w:szCs w:val="22"/>
        </w:rPr>
      </w:pPr>
    </w:p>
    <w:p w14:paraId="35781D1E" w14:textId="77777777" w:rsidR="00E62B04" w:rsidRDefault="00E62B04" w:rsidP="00F70BE0">
      <w:pPr>
        <w:pStyle w:val="Nadpis1"/>
        <w:spacing w:before="0" w:after="0"/>
        <w:rPr>
          <w:rFonts w:asciiTheme="minorHAnsi" w:hAnsiTheme="minorHAnsi" w:cs="Times New Roman"/>
          <w:sz w:val="22"/>
          <w:szCs w:val="22"/>
        </w:rPr>
      </w:pPr>
    </w:p>
    <w:p w14:paraId="5C01DC31" w14:textId="77777777" w:rsidR="00E62B04" w:rsidRDefault="00E62B04" w:rsidP="00F70BE0">
      <w:pPr>
        <w:pStyle w:val="Nadpis1"/>
        <w:spacing w:before="0" w:after="0"/>
        <w:rPr>
          <w:rFonts w:asciiTheme="minorHAnsi" w:hAnsiTheme="minorHAnsi" w:cs="Times New Roman"/>
          <w:sz w:val="22"/>
          <w:szCs w:val="22"/>
        </w:rPr>
      </w:pPr>
    </w:p>
    <w:p w14:paraId="4E692AE7" w14:textId="77777777" w:rsidR="00E62B04" w:rsidRDefault="00E62B04" w:rsidP="00F70BE0">
      <w:pPr>
        <w:pStyle w:val="Nadpis1"/>
        <w:spacing w:before="0" w:after="0"/>
        <w:rPr>
          <w:rFonts w:asciiTheme="minorHAnsi" w:hAnsiTheme="minorHAnsi" w:cs="Times New Roman"/>
          <w:sz w:val="22"/>
          <w:szCs w:val="22"/>
        </w:rPr>
      </w:pPr>
    </w:p>
    <w:p w14:paraId="339FB75C" w14:textId="77777777" w:rsidR="00E62B04" w:rsidRDefault="00E62B04" w:rsidP="00F70BE0">
      <w:pPr>
        <w:pStyle w:val="Nadpis1"/>
        <w:spacing w:before="0" w:after="0"/>
        <w:rPr>
          <w:rFonts w:asciiTheme="minorHAnsi" w:hAnsiTheme="minorHAnsi" w:cs="Times New Roman"/>
          <w:sz w:val="22"/>
          <w:szCs w:val="22"/>
        </w:rPr>
      </w:pPr>
    </w:p>
    <w:p w14:paraId="114A1D4A" w14:textId="77777777" w:rsidR="00E62B04" w:rsidRDefault="00E62B04" w:rsidP="00F70BE0">
      <w:pPr>
        <w:pStyle w:val="Nadpis1"/>
        <w:spacing w:before="0" w:after="0"/>
        <w:rPr>
          <w:rFonts w:asciiTheme="minorHAnsi" w:hAnsiTheme="minorHAnsi" w:cs="Times New Roman"/>
          <w:sz w:val="22"/>
          <w:szCs w:val="22"/>
        </w:rPr>
      </w:pPr>
    </w:p>
    <w:p w14:paraId="635263B1" w14:textId="77777777" w:rsidR="00E62B04" w:rsidRDefault="00E62B04" w:rsidP="00F70BE0">
      <w:pPr>
        <w:pStyle w:val="Nadpis1"/>
        <w:spacing w:before="0" w:after="0"/>
        <w:rPr>
          <w:rFonts w:asciiTheme="minorHAnsi" w:hAnsiTheme="minorHAnsi" w:cs="Times New Roman"/>
          <w:sz w:val="22"/>
          <w:szCs w:val="22"/>
        </w:rPr>
      </w:pPr>
    </w:p>
    <w:p w14:paraId="6AC765E6" w14:textId="77777777" w:rsidR="00E62B04" w:rsidRDefault="00E62B04" w:rsidP="00F70BE0">
      <w:pPr>
        <w:pStyle w:val="Nadpis1"/>
        <w:spacing w:before="0" w:after="0"/>
        <w:rPr>
          <w:rFonts w:asciiTheme="minorHAnsi" w:hAnsiTheme="minorHAnsi" w:cs="Times New Roman"/>
          <w:sz w:val="22"/>
          <w:szCs w:val="22"/>
        </w:rPr>
      </w:pPr>
    </w:p>
    <w:p w14:paraId="7E9D1845" w14:textId="77777777" w:rsidR="00E62B04" w:rsidRDefault="00E62B04" w:rsidP="00F70BE0">
      <w:pPr>
        <w:pStyle w:val="Nadpis1"/>
        <w:spacing w:before="0" w:after="0"/>
        <w:rPr>
          <w:rFonts w:asciiTheme="minorHAnsi" w:hAnsiTheme="minorHAnsi" w:cs="Times New Roman"/>
          <w:sz w:val="22"/>
          <w:szCs w:val="22"/>
        </w:rPr>
      </w:pPr>
    </w:p>
    <w:p w14:paraId="720D6616" w14:textId="30BCEAE7" w:rsidR="00A317B6" w:rsidRDefault="00A317B6" w:rsidP="00F70BE0">
      <w:pPr>
        <w:pStyle w:val="Nadpis1"/>
        <w:spacing w:before="0" w:after="0"/>
        <w:rPr>
          <w:rFonts w:asciiTheme="minorHAnsi" w:hAnsiTheme="minorHAnsi"/>
          <w:b w:val="0"/>
          <w:sz w:val="22"/>
          <w:szCs w:val="22"/>
        </w:rPr>
      </w:pPr>
      <w:bookmarkStart w:id="0" w:name="_GoBack"/>
      <w:bookmarkEnd w:id="0"/>
      <w:r w:rsidRPr="006B16C9">
        <w:rPr>
          <w:rFonts w:asciiTheme="minorHAnsi" w:hAnsiTheme="minorHAnsi" w:cs="Times New Roman"/>
          <w:sz w:val="22"/>
          <w:szCs w:val="22"/>
        </w:rPr>
        <w:t>Príloh</w:t>
      </w:r>
      <w:r w:rsidR="0061383C" w:rsidRPr="006B16C9">
        <w:rPr>
          <w:rFonts w:asciiTheme="minorHAnsi" w:hAnsiTheme="minorHAnsi" w:cs="Times New Roman"/>
          <w:sz w:val="22"/>
          <w:szCs w:val="22"/>
        </w:rPr>
        <w:t>a</w:t>
      </w:r>
      <w:r w:rsidRPr="006B16C9">
        <w:rPr>
          <w:rFonts w:asciiTheme="minorHAnsi" w:hAnsiTheme="minorHAnsi" w:cs="Times New Roman"/>
          <w:sz w:val="22"/>
          <w:szCs w:val="22"/>
        </w:rPr>
        <w:t>:</w:t>
      </w:r>
      <w:r w:rsidR="004B2377">
        <w:rPr>
          <w:rFonts w:asciiTheme="minorHAnsi" w:hAnsiTheme="minorHAnsi" w:cs="Times New Roman"/>
          <w:b w:val="0"/>
          <w:sz w:val="22"/>
          <w:szCs w:val="22"/>
        </w:rPr>
        <w:tab/>
      </w:r>
      <w:r w:rsidR="004B2377">
        <w:rPr>
          <w:rFonts w:asciiTheme="minorHAnsi" w:hAnsiTheme="minorHAnsi" w:cs="Times New Roman"/>
          <w:b w:val="0"/>
          <w:sz w:val="22"/>
          <w:szCs w:val="22"/>
        </w:rPr>
        <w:tab/>
      </w:r>
      <w:r w:rsidR="004B2377">
        <w:rPr>
          <w:rFonts w:asciiTheme="minorHAnsi" w:hAnsiTheme="minorHAnsi"/>
          <w:b w:val="0"/>
          <w:bCs w:val="0"/>
          <w:sz w:val="22"/>
          <w:szCs w:val="22"/>
        </w:rPr>
        <w:t>Príloha č. 1</w:t>
      </w:r>
      <w:r w:rsidR="00561A00" w:rsidRPr="006B16C9">
        <w:rPr>
          <w:rFonts w:asciiTheme="minorHAnsi" w:hAnsiTheme="minorHAnsi"/>
          <w:b w:val="0"/>
          <w:bCs w:val="0"/>
          <w:sz w:val="22"/>
          <w:szCs w:val="22"/>
        </w:rPr>
        <w:t xml:space="preserve"> </w:t>
      </w:r>
      <w:r w:rsidR="004B2377">
        <w:rPr>
          <w:rFonts w:asciiTheme="minorHAnsi" w:hAnsiTheme="minorHAnsi"/>
          <w:b w:val="0"/>
          <w:sz w:val="22"/>
          <w:szCs w:val="22"/>
        </w:rPr>
        <w:t>Všeobecné zmluvné podmienky</w:t>
      </w:r>
    </w:p>
    <w:p w14:paraId="07125DCB" w14:textId="1DDD140E" w:rsidR="00A317B6" w:rsidRPr="005B2B58" w:rsidRDefault="004B2377" w:rsidP="004B2377">
      <w:pPr>
        <w:pStyle w:val="Nadpis1"/>
        <w:spacing w:before="0" w:after="0"/>
        <w:rPr>
          <w:sz w:val="22"/>
          <w:szCs w:val="22"/>
        </w:rPr>
      </w:pPr>
      <w:r>
        <w:tab/>
      </w:r>
      <w:r>
        <w:tab/>
      </w:r>
      <w:r w:rsidRPr="006B16C9">
        <w:rPr>
          <w:rFonts w:asciiTheme="minorHAnsi" w:hAnsiTheme="minorHAnsi"/>
          <w:b w:val="0"/>
          <w:bCs w:val="0"/>
          <w:sz w:val="22"/>
          <w:szCs w:val="22"/>
        </w:rPr>
        <w:t xml:space="preserve">Príloha č. 2 </w:t>
      </w:r>
      <w:r w:rsidRPr="006B16C9">
        <w:rPr>
          <w:rFonts w:asciiTheme="minorHAnsi" w:hAnsiTheme="minorHAnsi"/>
          <w:b w:val="0"/>
          <w:sz w:val="22"/>
          <w:szCs w:val="22"/>
        </w:rPr>
        <w:t>Predmet podpory NFP</w:t>
      </w:r>
    </w:p>
    <w:p w14:paraId="66A4FBB3" w14:textId="77777777" w:rsidR="00D90D64" w:rsidRPr="005B2B58" w:rsidRDefault="00D90D64" w:rsidP="005B2B58">
      <w:pPr>
        <w:pStyle w:val="Nadpis1"/>
        <w:rPr>
          <w:rFonts w:asciiTheme="minorHAnsi" w:hAnsiTheme="minorHAnsi" w:cs="Times New Roman"/>
          <w:b w:val="0"/>
          <w:sz w:val="22"/>
          <w:szCs w:val="22"/>
          <w:u w:val="single"/>
        </w:rPr>
      </w:pPr>
    </w:p>
    <w:sectPr w:rsidR="00D90D64" w:rsidRPr="005B2B58" w:rsidSect="0025150C">
      <w:headerReference w:type="default" r:id="rId13"/>
      <w:footerReference w:type="default" r:id="rId14"/>
      <w:headerReference w:type="first" r:id="rId15"/>
      <w:pgSz w:w="11906" w:h="16838" w:code="9"/>
      <w:pgMar w:top="1418" w:right="1418" w:bottom="1418" w:left="1418"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4B3E6" w14:textId="77777777" w:rsidR="00227335" w:rsidRDefault="00227335">
      <w:r>
        <w:separator/>
      </w:r>
    </w:p>
  </w:endnote>
  <w:endnote w:type="continuationSeparator" w:id="0">
    <w:p w14:paraId="67C39FB0" w14:textId="77777777" w:rsidR="00227335" w:rsidRDefault="0022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19357" w14:textId="15E89505" w:rsidR="003758B0" w:rsidRPr="00DD2BB3" w:rsidRDefault="005C214F" w:rsidP="003623AC">
    <w:pPr>
      <w:pStyle w:val="Pta"/>
      <w:jc w:val="right"/>
      <w:rPr>
        <w:sz w:val="18"/>
        <w:szCs w:val="18"/>
      </w:rPr>
    </w:pPr>
    <w:r>
      <w:rPr>
        <w:rStyle w:val="slostrany"/>
        <w:rFonts w:asciiTheme="minorHAnsi" w:hAnsiTheme="minorHAnsi" w:cstheme="minorHAnsi"/>
        <w:color w:val="D9D9D9" w:themeColor="background1" w:themeShade="D9"/>
        <w:sz w:val="14"/>
        <w:szCs w:val="14"/>
      </w:rPr>
      <w:t xml:space="preserve">  </w:t>
    </w:r>
    <w:r w:rsidR="00CB2528">
      <w:rPr>
        <w:rStyle w:val="slostrany"/>
        <w:rFonts w:asciiTheme="minorHAnsi" w:hAnsiTheme="minorHAnsi"/>
        <w:b/>
        <w:color w:val="D9D9D9" w:themeColor="background1" w:themeShade="D9"/>
        <w:sz w:val="14"/>
      </w:rPr>
      <w:t>Dodatok č. 1</w:t>
    </w:r>
    <w:r w:rsidR="00CB2528">
      <w:rPr>
        <w:rStyle w:val="slostrany"/>
        <w:rFonts w:asciiTheme="minorHAnsi" w:hAnsiTheme="minorHAnsi" w:cstheme="minorHAnsi"/>
        <w:color w:val="D9D9D9" w:themeColor="background1" w:themeShade="D9"/>
        <w:sz w:val="14"/>
        <w:szCs w:val="14"/>
      </w:rPr>
      <w:ptab w:relativeTo="margin" w:alignment="left" w:leader="none"/>
    </w:r>
    <w:r w:rsidR="00CB2528">
      <w:rPr>
        <w:rStyle w:val="slostrany"/>
        <w:rFonts w:asciiTheme="minorHAnsi" w:hAnsiTheme="minorHAnsi" w:cstheme="minorHAnsi"/>
        <w:color w:val="D9D9D9" w:themeColor="background1" w:themeShade="D9"/>
        <w:sz w:val="14"/>
        <w:szCs w:val="14"/>
      </w:rPr>
      <w:t xml:space="preserve">                                                   </w:t>
    </w:r>
    <w:r w:rsidR="00CB2528">
      <w:rPr>
        <w:rStyle w:val="slostrany"/>
        <w:rFonts w:asciiTheme="minorHAnsi" w:hAnsiTheme="minorHAnsi" w:cstheme="minorHAnsi"/>
        <w:color w:val="D9D9D9" w:themeColor="background1" w:themeShade="D9"/>
        <w:sz w:val="14"/>
        <w:szCs w:val="14"/>
      </w:rPr>
      <w:tab/>
      <w:t xml:space="preserve">  D-ZoNFP/KZP/SC431-2015-6</w:t>
    </w:r>
    <w:r w:rsidR="00CB2528">
      <w:rPr>
        <w:rStyle w:val="slostrany"/>
        <w:color w:val="D9D9D9" w:themeColor="background1" w:themeShade="D9"/>
        <w:sz w:val="18"/>
        <w:szCs w:val="18"/>
      </w:rPr>
      <w:t>/</w:t>
    </w:r>
    <w:r w:rsidR="00CB2528">
      <w:rPr>
        <w:rStyle w:val="slostrany"/>
        <w:rFonts w:asciiTheme="minorHAnsi" w:hAnsiTheme="minorHAnsi" w:cstheme="minorHAnsi"/>
        <w:color w:val="D9D9D9" w:themeColor="background1" w:themeShade="D9"/>
        <w:sz w:val="14"/>
        <w:szCs w:val="14"/>
      </w:rPr>
      <w:t>ver1</w:t>
    </w:r>
    <w:r w:rsidR="003623AC">
      <w:rPr>
        <w:rStyle w:val="slostrany"/>
        <w:sz w:val="18"/>
        <w:szCs w:val="18"/>
      </w:rPr>
      <w:ptab w:relativeTo="margin" w:alignment="center" w:leader="none"/>
    </w:r>
    <w:r w:rsidR="003758B0" w:rsidRPr="00DD2BB3">
      <w:rPr>
        <w:rStyle w:val="slostrany"/>
        <w:sz w:val="18"/>
        <w:szCs w:val="18"/>
      </w:rPr>
      <w:fldChar w:fldCharType="begin"/>
    </w:r>
    <w:r w:rsidR="003758B0" w:rsidRPr="00DD2BB3">
      <w:rPr>
        <w:rStyle w:val="slostrany"/>
        <w:sz w:val="18"/>
        <w:szCs w:val="18"/>
      </w:rPr>
      <w:instrText xml:space="preserve"> PAGE </w:instrText>
    </w:r>
    <w:r w:rsidR="003758B0" w:rsidRPr="00DD2BB3">
      <w:rPr>
        <w:rStyle w:val="slostrany"/>
        <w:sz w:val="18"/>
        <w:szCs w:val="18"/>
      </w:rPr>
      <w:fldChar w:fldCharType="separate"/>
    </w:r>
    <w:r w:rsidR="00E62B04">
      <w:rPr>
        <w:rStyle w:val="slostrany"/>
        <w:noProof/>
        <w:sz w:val="18"/>
        <w:szCs w:val="18"/>
      </w:rPr>
      <w:t>5</w:t>
    </w:r>
    <w:r w:rsidR="003758B0" w:rsidRPr="00DD2BB3">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9BC38" w14:textId="77777777" w:rsidR="00227335" w:rsidRDefault="00227335">
      <w:r>
        <w:separator/>
      </w:r>
    </w:p>
  </w:footnote>
  <w:footnote w:type="continuationSeparator" w:id="0">
    <w:p w14:paraId="443AC7B0" w14:textId="77777777" w:rsidR="00227335" w:rsidRDefault="00227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19171" w14:textId="36FF24BB" w:rsidR="002A79C1" w:rsidRPr="002F5AA5" w:rsidRDefault="002A79C1">
    <w:pPr>
      <w:pStyle w:val="Hlavika"/>
      <w:rPr>
        <w:rFonts w:asciiTheme="minorHAnsi" w:hAnsiTheme="minorHAnsi"/>
        <w:sz w:val="18"/>
        <w:szCs w:val="18"/>
      </w:rPr>
    </w:pPr>
    <w:r w:rsidRPr="00872159">
      <w:rPr>
        <w:b/>
        <w:sz w:val="18"/>
      </w:rPr>
      <w:tab/>
    </w:r>
    <w:r w:rsidRPr="00872159">
      <w:rPr>
        <w:b/>
        <w:sz w:val="18"/>
      </w:rPr>
      <w:tab/>
      <w:t xml:space="preserve"> </w:t>
    </w:r>
    <w:r w:rsidRPr="002F5AA5">
      <w:rPr>
        <w:rFonts w:asciiTheme="minorHAnsi" w:hAnsiTheme="minorHAnsi"/>
        <w:sz w:val="18"/>
        <w:szCs w:val="18"/>
      </w:rPr>
      <w:t xml:space="preserve">Číslo </w:t>
    </w:r>
    <w:r w:rsidR="00C62D1E">
      <w:rPr>
        <w:rFonts w:asciiTheme="minorHAnsi" w:hAnsiTheme="minorHAnsi"/>
        <w:sz w:val="18"/>
        <w:szCs w:val="18"/>
      </w:rPr>
      <w:t>dodatku</w:t>
    </w:r>
    <w:r w:rsidRPr="002F5AA5">
      <w:rPr>
        <w:rFonts w:asciiTheme="minorHAnsi" w:hAnsiTheme="minorHAnsi"/>
        <w:sz w:val="18"/>
        <w:szCs w:val="18"/>
      </w:rPr>
      <w:t>: KŽP-PO4-SC431-2015-6</w:t>
    </w:r>
    <w:r w:rsidRPr="00345AEB">
      <w:rPr>
        <w:rFonts w:asciiTheme="minorHAnsi" w:hAnsiTheme="minorHAnsi"/>
        <w:sz w:val="18"/>
        <w:szCs w:val="18"/>
      </w:rPr>
      <w:t>/</w:t>
    </w:r>
    <w:r w:rsidR="004B2377">
      <w:rPr>
        <w:rFonts w:asciiTheme="minorHAnsi" w:hAnsiTheme="minorHAnsi"/>
        <w:sz w:val="18"/>
        <w:szCs w:val="18"/>
      </w:rPr>
      <w:t>145</w:t>
    </w:r>
    <w:r w:rsidR="002E7429" w:rsidRPr="00345AEB">
      <w:rPr>
        <w:rFonts w:asciiTheme="minorHAnsi" w:hAnsiTheme="minorHAnsi"/>
        <w:sz w:val="18"/>
        <w:szCs w:val="18"/>
      </w:rPr>
      <w:t>/D</w:t>
    </w:r>
    <w:r w:rsidR="004B2377">
      <w:rPr>
        <w:rFonts w:asciiTheme="minorHAnsi" w:hAnsiTheme="minorHAnsi"/>
        <w:sz w:val="18"/>
        <w:szCs w:val="18"/>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CCB29" w14:textId="77777777" w:rsidR="003758B0" w:rsidRDefault="003758B0" w:rsidP="00E2526D">
    <w:pPr>
      <w:pStyle w:val="Hlavika"/>
      <w:tabs>
        <w:tab w:val="clear" w:pos="4536"/>
      </w:tabs>
      <w:jc w:val="both"/>
    </w:pPr>
    <w:r w:rsidRPr="00872159">
      <w:rPr>
        <w:b/>
        <w:sz w:val="18"/>
      </w:rPr>
      <w:tab/>
    </w:r>
  </w:p>
  <w:p w14:paraId="223A8C22" w14:textId="77777777" w:rsidR="003758B0" w:rsidRDefault="003758B0" w:rsidP="00B86101">
    <w:pPr>
      <w:pStyle w:val="Hlavika"/>
      <w:jc w:val="both"/>
    </w:pPr>
  </w:p>
  <w:p w14:paraId="3B1EBC95" w14:textId="77777777" w:rsidR="003758B0" w:rsidRDefault="003758B0" w:rsidP="00B86101">
    <w:pPr>
      <w:pStyle w:val="Hlavik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0A1F"/>
    <w:multiLevelType w:val="multilevel"/>
    <w:tmpl w:val="0496649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D155A7"/>
    <w:multiLevelType w:val="multilevel"/>
    <w:tmpl w:val="690A2344"/>
    <w:styleLink w:val="tl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A82E76"/>
    <w:multiLevelType w:val="multilevel"/>
    <w:tmpl w:val="0178A320"/>
    <w:numStyleLink w:val="tl5"/>
  </w:abstractNum>
  <w:abstractNum w:abstractNumId="3">
    <w:nsid w:val="1B427804"/>
    <w:multiLevelType w:val="multilevel"/>
    <w:tmpl w:val="808025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heme="minorHAnsi" w:eastAsia="Times New Roman" w:hAnsiTheme="minorHAnsi" w:cstheme="minorHAnsi"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0D7B6F"/>
    <w:multiLevelType w:val="multilevel"/>
    <w:tmpl w:val="0178A320"/>
    <w:styleLink w:val="tl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D048B2"/>
    <w:multiLevelType w:val="multilevel"/>
    <w:tmpl w:val="AF583C50"/>
    <w:styleLink w:val="tl3"/>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5865C33"/>
    <w:multiLevelType w:val="multilevel"/>
    <w:tmpl w:val="690A2344"/>
    <w:numStyleLink w:val="tl4"/>
  </w:abstractNum>
  <w:abstractNum w:abstractNumId="7">
    <w:nsid w:val="4A92099B"/>
    <w:multiLevelType w:val="multilevel"/>
    <w:tmpl w:val="0178A3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E4B4E3E"/>
    <w:multiLevelType w:val="multilevel"/>
    <w:tmpl w:val="3F2CD004"/>
    <w:lvl w:ilvl="0">
      <w:start w:val="2"/>
      <w:numFmt w:val="decimal"/>
      <w:pStyle w:val="AOHead1"/>
      <w:lvlText w:val="%1."/>
      <w:lvlJc w:val="left"/>
      <w:pPr>
        <w:tabs>
          <w:tab w:val="num" w:pos="1287"/>
        </w:tabs>
        <w:ind w:left="1287" w:hanging="720"/>
      </w:pPr>
      <w:rPr>
        <w:rFonts w:cs="Times New Roman" w:hint="default"/>
      </w:rPr>
    </w:lvl>
    <w:lvl w:ilvl="1">
      <w:start w:val="1"/>
      <w:numFmt w:val="decimal"/>
      <w:pStyle w:val="AOHead2"/>
      <w:lvlText w:val="%1.%2"/>
      <w:lvlJc w:val="left"/>
      <w:pPr>
        <w:tabs>
          <w:tab w:val="num" w:pos="1287"/>
        </w:tabs>
        <w:ind w:left="1287" w:hanging="720"/>
      </w:pPr>
      <w:rPr>
        <w:rFonts w:cs="Times New Roman" w:hint="default"/>
        <w:color w:val="auto"/>
      </w:rPr>
    </w:lvl>
    <w:lvl w:ilvl="2">
      <w:start w:val="1"/>
      <w:numFmt w:val="lowerLetter"/>
      <w:pStyle w:val="AOHead3"/>
      <w:lvlText w:val="(%3)"/>
      <w:lvlJc w:val="left"/>
      <w:pPr>
        <w:tabs>
          <w:tab w:val="num" w:pos="2007"/>
        </w:tabs>
        <w:ind w:left="2007" w:hanging="720"/>
      </w:pPr>
      <w:rPr>
        <w:rFonts w:cs="Times New Roman" w:hint="default"/>
      </w:rPr>
    </w:lvl>
    <w:lvl w:ilvl="3">
      <w:start w:val="1"/>
      <w:numFmt w:val="lowerRoman"/>
      <w:pStyle w:val="AOHead4"/>
      <w:lvlText w:val="(%4)"/>
      <w:lvlJc w:val="left"/>
      <w:pPr>
        <w:tabs>
          <w:tab w:val="num" w:pos="7100"/>
        </w:tabs>
        <w:ind w:left="7100" w:hanging="720"/>
      </w:pPr>
      <w:rPr>
        <w:rFonts w:cs="Times New Roman" w:hint="default"/>
      </w:rPr>
    </w:lvl>
    <w:lvl w:ilvl="4">
      <w:start w:val="1"/>
      <w:numFmt w:val="upperLetter"/>
      <w:pStyle w:val="AOHead5"/>
      <w:lvlText w:val="(%5)"/>
      <w:lvlJc w:val="left"/>
      <w:pPr>
        <w:tabs>
          <w:tab w:val="num" w:pos="3447"/>
        </w:tabs>
        <w:ind w:left="3447" w:hanging="720"/>
      </w:pPr>
      <w:rPr>
        <w:rFonts w:cs="Times New Roman" w:hint="default"/>
      </w:rPr>
    </w:lvl>
    <w:lvl w:ilvl="5">
      <w:start w:val="1"/>
      <w:numFmt w:val="upperRoman"/>
      <w:pStyle w:val="AOHead6"/>
      <w:lvlText w:val="%6."/>
      <w:lvlJc w:val="left"/>
      <w:pPr>
        <w:tabs>
          <w:tab w:val="num" w:pos="4167"/>
        </w:tabs>
        <w:ind w:left="4167" w:hanging="720"/>
      </w:pPr>
      <w:rPr>
        <w:rFonts w:cs="Times New Roman" w:hint="default"/>
      </w:rPr>
    </w:lvl>
    <w:lvl w:ilvl="6">
      <w:start w:val="1"/>
      <w:numFmt w:val="none"/>
      <w:lvlRestart w:val="0"/>
      <w:suff w:val="nothing"/>
      <w:lvlText w:val=""/>
      <w:lvlJc w:val="left"/>
      <w:pPr>
        <w:ind w:left="567" w:firstLine="0"/>
      </w:pPr>
      <w:rPr>
        <w:rFonts w:cs="Times New Roman" w:hint="default"/>
      </w:rPr>
    </w:lvl>
    <w:lvl w:ilvl="7">
      <w:start w:val="1"/>
      <w:numFmt w:val="none"/>
      <w:lvlRestart w:val="0"/>
      <w:suff w:val="nothing"/>
      <w:lvlText w:val=""/>
      <w:lvlJc w:val="left"/>
      <w:pPr>
        <w:ind w:left="567" w:firstLine="0"/>
      </w:pPr>
      <w:rPr>
        <w:rFonts w:cs="Times New Roman" w:hint="default"/>
      </w:rPr>
    </w:lvl>
    <w:lvl w:ilvl="8">
      <w:start w:val="1"/>
      <w:numFmt w:val="none"/>
      <w:lvlRestart w:val="0"/>
      <w:suff w:val="nothing"/>
      <w:lvlText w:val=""/>
      <w:lvlJc w:val="left"/>
      <w:pPr>
        <w:ind w:left="567" w:firstLine="0"/>
      </w:pPr>
      <w:rPr>
        <w:rFonts w:cs="Times New Roman" w:hint="default"/>
      </w:rPr>
    </w:lvl>
  </w:abstractNum>
  <w:abstractNum w:abstractNumId="9">
    <w:nsid w:val="65316872"/>
    <w:multiLevelType w:val="multilevel"/>
    <w:tmpl w:val="0178A320"/>
    <w:styleLink w:val="tl5"/>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6B973CC5"/>
    <w:multiLevelType w:val="multilevel"/>
    <w:tmpl w:val="DCF8AEC2"/>
    <w:styleLink w:val="tl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3">
    <w:nsid w:val="764046AC"/>
    <w:multiLevelType w:val="multilevel"/>
    <w:tmpl w:val="0178A320"/>
    <w:styleLink w:val="tl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8"/>
  </w:num>
  <w:num w:numId="3">
    <w:abstractNumId w:val="12"/>
  </w:num>
  <w:num w:numId="4">
    <w:abstractNumId w:val="7"/>
  </w:num>
  <w:num w:numId="5">
    <w:abstractNumId w:val="6"/>
    <w:lvlOverride w:ilvl="1">
      <w:lvl w:ilvl="1">
        <w:start w:val="1"/>
        <w:numFmt w:val="decimal"/>
        <w:lvlText w:val="%1.%2"/>
        <w:lvlJc w:val="left"/>
        <w:pPr>
          <w:tabs>
            <w:tab w:val="num" w:pos="360"/>
          </w:tabs>
          <w:ind w:left="360" w:hanging="360"/>
        </w:pPr>
        <w:rPr>
          <w:rFonts w:hint="default"/>
          <w:b w:val="0"/>
        </w:rPr>
      </w:lvl>
    </w:lvlOverride>
  </w:num>
  <w:num w:numId="6">
    <w:abstractNumId w:val="11"/>
  </w:num>
  <w:num w:numId="7">
    <w:abstractNumId w:val="4"/>
  </w:num>
  <w:num w:numId="8">
    <w:abstractNumId w:val="5"/>
  </w:num>
  <w:num w:numId="9">
    <w:abstractNumId w:val="1"/>
  </w:num>
  <w:num w:numId="10">
    <w:abstractNumId w:val="9"/>
  </w:num>
  <w:num w:numId="11">
    <w:abstractNumId w:val="13"/>
  </w:num>
  <w:num w:numId="12">
    <w:abstractNumId w:val="2"/>
  </w:num>
  <w:num w:numId="13">
    <w:abstractNumId w:val="0"/>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12"/>
    <w:rsid w:val="00001FB5"/>
    <w:rsid w:val="00002562"/>
    <w:rsid w:val="00002C60"/>
    <w:rsid w:val="00005839"/>
    <w:rsid w:val="00007799"/>
    <w:rsid w:val="00015616"/>
    <w:rsid w:val="00016182"/>
    <w:rsid w:val="00021E32"/>
    <w:rsid w:val="0002277A"/>
    <w:rsid w:val="00022987"/>
    <w:rsid w:val="00023252"/>
    <w:rsid w:val="00023762"/>
    <w:rsid w:val="000238A5"/>
    <w:rsid w:val="0002435E"/>
    <w:rsid w:val="00024F02"/>
    <w:rsid w:val="0002517B"/>
    <w:rsid w:val="000251BB"/>
    <w:rsid w:val="00026D5D"/>
    <w:rsid w:val="000305DD"/>
    <w:rsid w:val="00031C54"/>
    <w:rsid w:val="00031FBA"/>
    <w:rsid w:val="00032862"/>
    <w:rsid w:val="0003377F"/>
    <w:rsid w:val="00033A42"/>
    <w:rsid w:val="00033FB6"/>
    <w:rsid w:val="00036B53"/>
    <w:rsid w:val="00037223"/>
    <w:rsid w:val="00037CD5"/>
    <w:rsid w:val="00037E38"/>
    <w:rsid w:val="00037EAE"/>
    <w:rsid w:val="00042159"/>
    <w:rsid w:val="00042908"/>
    <w:rsid w:val="00043C6D"/>
    <w:rsid w:val="00043EA9"/>
    <w:rsid w:val="00045CD3"/>
    <w:rsid w:val="000467CC"/>
    <w:rsid w:val="0004758F"/>
    <w:rsid w:val="000479C5"/>
    <w:rsid w:val="00050AB6"/>
    <w:rsid w:val="00050E3B"/>
    <w:rsid w:val="00051B92"/>
    <w:rsid w:val="000529AB"/>
    <w:rsid w:val="00052E37"/>
    <w:rsid w:val="00053FC3"/>
    <w:rsid w:val="000541AA"/>
    <w:rsid w:val="000556B1"/>
    <w:rsid w:val="00055E45"/>
    <w:rsid w:val="00057C7E"/>
    <w:rsid w:val="00057F45"/>
    <w:rsid w:val="00060C60"/>
    <w:rsid w:val="000618FC"/>
    <w:rsid w:val="0006191F"/>
    <w:rsid w:val="000620BB"/>
    <w:rsid w:val="000623F3"/>
    <w:rsid w:val="00063CDF"/>
    <w:rsid w:val="00063DD8"/>
    <w:rsid w:val="0006539A"/>
    <w:rsid w:val="00065954"/>
    <w:rsid w:val="00066CD0"/>
    <w:rsid w:val="00066ED8"/>
    <w:rsid w:val="00067611"/>
    <w:rsid w:val="000710BD"/>
    <w:rsid w:val="000721A1"/>
    <w:rsid w:val="00073206"/>
    <w:rsid w:val="000742E4"/>
    <w:rsid w:val="00075905"/>
    <w:rsid w:val="00075C0D"/>
    <w:rsid w:val="00076EC5"/>
    <w:rsid w:val="00077923"/>
    <w:rsid w:val="00080DCA"/>
    <w:rsid w:val="00081951"/>
    <w:rsid w:val="000823F1"/>
    <w:rsid w:val="00083816"/>
    <w:rsid w:val="00083F56"/>
    <w:rsid w:val="00084783"/>
    <w:rsid w:val="000879E3"/>
    <w:rsid w:val="00087D16"/>
    <w:rsid w:val="0009070F"/>
    <w:rsid w:val="00093A25"/>
    <w:rsid w:val="0009402F"/>
    <w:rsid w:val="00094A8F"/>
    <w:rsid w:val="00095D8E"/>
    <w:rsid w:val="00096C91"/>
    <w:rsid w:val="00096CCE"/>
    <w:rsid w:val="00097483"/>
    <w:rsid w:val="000A0E1D"/>
    <w:rsid w:val="000A1C85"/>
    <w:rsid w:val="000A1DA1"/>
    <w:rsid w:val="000A2CF2"/>
    <w:rsid w:val="000A4867"/>
    <w:rsid w:val="000A5DAF"/>
    <w:rsid w:val="000A5F74"/>
    <w:rsid w:val="000A6C5A"/>
    <w:rsid w:val="000B216C"/>
    <w:rsid w:val="000B27D4"/>
    <w:rsid w:val="000B30B1"/>
    <w:rsid w:val="000B3EFA"/>
    <w:rsid w:val="000B49E2"/>
    <w:rsid w:val="000B4AB0"/>
    <w:rsid w:val="000B4D87"/>
    <w:rsid w:val="000B5495"/>
    <w:rsid w:val="000B61E6"/>
    <w:rsid w:val="000B66B7"/>
    <w:rsid w:val="000B6AAB"/>
    <w:rsid w:val="000B753B"/>
    <w:rsid w:val="000C049C"/>
    <w:rsid w:val="000C2C90"/>
    <w:rsid w:val="000C2EDE"/>
    <w:rsid w:val="000C3986"/>
    <w:rsid w:val="000C3AB6"/>
    <w:rsid w:val="000C54EB"/>
    <w:rsid w:val="000C7E50"/>
    <w:rsid w:val="000D062B"/>
    <w:rsid w:val="000D247F"/>
    <w:rsid w:val="000D5247"/>
    <w:rsid w:val="000D614B"/>
    <w:rsid w:val="000D7092"/>
    <w:rsid w:val="000D7425"/>
    <w:rsid w:val="000D7FA4"/>
    <w:rsid w:val="000E001B"/>
    <w:rsid w:val="000E045D"/>
    <w:rsid w:val="000E0822"/>
    <w:rsid w:val="000E180D"/>
    <w:rsid w:val="000E2604"/>
    <w:rsid w:val="000E2D24"/>
    <w:rsid w:val="000E2FF4"/>
    <w:rsid w:val="000E352F"/>
    <w:rsid w:val="000E4CCE"/>
    <w:rsid w:val="000E53A9"/>
    <w:rsid w:val="000E5E47"/>
    <w:rsid w:val="000E6596"/>
    <w:rsid w:val="000E6A68"/>
    <w:rsid w:val="000F0307"/>
    <w:rsid w:val="000F12DA"/>
    <w:rsid w:val="000F2D84"/>
    <w:rsid w:val="000F3D33"/>
    <w:rsid w:val="000F4845"/>
    <w:rsid w:val="000F4E8D"/>
    <w:rsid w:val="000F6A4B"/>
    <w:rsid w:val="000F6D66"/>
    <w:rsid w:val="000F7778"/>
    <w:rsid w:val="000F794C"/>
    <w:rsid w:val="00100CAF"/>
    <w:rsid w:val="00103EF4"/>
    <w:rsid w:val="0010472E"/>
    <w:rsid w:val="00104E99"/>
    <w:rsid w:val="00105839"/>
    <w:rsid w:val="001065F9"/>
    <w:rsid w:val="00107502"/>
    <w:rsid w:val="00107D36"/>
    <w:rsid w:val="00113849"/>
    <w:rsid w:val="001154C8"/>
    <w:rsid w:val="00115665"/>
    <w:rsid w:val="00116516"/>
    <w:rsid w:val="00117571"/>
    <w:rsid w:val="00117805"/>
    <w:rsid w:val="001179BC"/>
    <w:rsid w:val="00120C84"/>
    <w:rsid w:val="00121012"/>
    <w:rsid w:val="00122DE0"/>
    <w:rsid w:val="00123C6D"/>
    <w:rsid w:val="00126594"/>
    <w:rsid w:val="00126B56"/>
    <w:rsid w:val="00127279"/>
    <w:rsid w:val="0013065C"/>
    <w:rsid w:val="001309E0"/>
    <w:rsid w:val="00130EAA"/>
    <w:rsid w:val="00130ED3"/>
    <w:rsid w:val="00132102"/>
    <w:rsid w:val="0013271F"/>
    <w:rsid w:val="00132CB5"/>
    <w:rsid w:val="00133DE4"/>
    <w:rsid w:val="00134C6A"/>
    <w:rsid w:val="00135FF6"/>
    <w:rsid w:val="001360E4"/>
    <w:rsid w:val="00136A31"/>
    <w:rsid w:val="00136FD2"/>
    <w:rsid w:val="00137702"/>
    <w:rsid w:val="0014249F"/>
    <w:rsid w:val="0014345C"/>
    <w:rsid w:val="00144BC7"/>
    <w:rsid w:val="00146148"/>
    <w:rsid w:val="001472C3"/>
    <w:rsid w:val="00147660"/>
    <w:rsid w:val="001479A7"/>
    <w:rsid w:val="00153483"/>
    <w:rsid w:val="0015386A"/>
    <w:rsid w:val="00155368"/>
    <w:rsid w:val="00155BF3"/>
    <w:rsid w:val="001563A6"/>
    <w:rsid w:val="0015691C"/>
    <w:rsid w:val="00157729"/>
    <w:rsid w:val="00162397"/>
    <w:rsid w:val="00163978"/>
    <w:rsid w:val="0016420C"/>
    <w:rsid w:val="0016424F"/>
    <w:rsid w:val="001654B9"/>
    <w:rsid w:val="00165807"/>
    <w:rsid w:val="00165A98"/>
    <w:rsid w:val="001669C2"/>
    <w:rsid w:val="001707E8"/>
    <w:rsid w:val="001713E2"/>
    <w:rsid w:val="00171510"/>
    <w:rsid w:val="00171783"/>
    <w:rsid w:val="0017316D"/>
    <w:rsid w:val="00175A93"/>
    <w:rsid w:val="00175B51"/>
    <w:rsid w:val="00175F05"/>
    <w:rsid w:val="00181DE5"/>
    <w:rsid w:val="00181EEA"/>
    <w:rsid w:val="00181FAC"/>
    <w:rsid w:val="00181FBD"/>
    <w:rsid w:val="0018465E"/>
    <w:rsid w:val="0018577E"/>
    <w:rsid w:val="001862C4"/>
    <w:rsid w:val="00187FE1"/>
    <w:rsid w:val="00190661"/>
    <w:rsid w:val="001915F2"/>
    <w:rsid w:val="00191F20"/>
    <w:rsid w:val="00192ACF"/>
    <w:rsid w:val="00193474"/>
    <w:rsid w:val="001A0B1A"/>
    <w:rsid w:val="001A4E20"/>
    <w:rsid w:val="001A6264"/>
    <w:rsid w:val="001A6B22"/>
    <w:rsid w:val="001A6D41"/>
    <w:rsid w:val="001B0143"/>
    <w:rsid w:val="001B077A"/>
    <w:rsid w:val="001B0F4D"/>
    <w:rsid w:val="001B14EC"/>
    <w:rsid w:val="001B46B5"/>
    <w:rsid w:val="001B46C6"/>
    <w:rsid w:val="001B55EB"/>
    <w:rsid w:val="001B6926"/>
    <w:rsid w:val="001C06A7"/>
    <w:rsid w:val="001C16A5"/>
    <w:rsid w:val="001C20CA"/>
    <w:rsid w:val="001C2C0F"/>
    <w:rsid w:val="001C3F6A"/>
    <w:rsid w:val="001C42EB"/>
    <w:rsid w:val="001C7B64"/>
    <w:rsid w:val="001D00BA"/>
    <w:rsid w:val="001D05E6"/>
    <w:rsid w:val="001D09FD"/>
    <w:rsid w:val="001D1E71"/>
    <w:rsid w:val="001D31B0"/>
    <w:rsid w:val="001D31F3"/>
    <w:rsid w:val="001D3489"/>
    <w:rsid w:val="001D39A8"/>
    <w:rsid w:val="001D3FA3"/>
    <w:rsid w:val="001D40D0"/>
    <w:rsid w:val="001D5235"/>
    <w:rsid w:val="001D6279"/>
    <w:rsid w:val="001D6A6D"/>
    <w:rsid w:val="001D7AEB"/>
    <w:rsid w:val="001D7BA8"/>
    <w:rsid w:val="001E04FB"/>
    <w:rsid w:val="001E0CFE"/>
    <w:rsid w:val="001E2619"/>
    <w:rsid w:val="001E3464"/>
    <w:rsid w:val="001E45EF"/>
    <w:rsid w:val="001E47D7"/>
    <w:rsid w:val="001E4E43"/>
    <w:rsid w:val="001E53CB"/>
    <w:rsid w:val="001E574D"/>
    <w:rsid w:val="001E6ABC"/>
    <w:rsid w:val="001E6DF5"/>
    <w:rsid w:val="001F09C4"/>
    <w:rsid w:val="001F25AF"/>
    <w:rsid w:val="001F2A9C"/>
    <w:rsid w:val="001F4C06"/>
    <w:rsid w:val="001F5542"/>
    <w:rsid w:val="001F57A5"/>
    <w:rsid w:val="001F662D"/>
    <w:rsid w:val="001F6F1F"/>
    <w:rsid w:val="001F7E5F"/>
    <w:rsid w:val="00200C41"/>
    <w:rsid w:val="00201BB6"/>
    <w:rsid w:val="0020393B"/>
    <w:rsid w:val="002054C6"/>
    <w:rsid w:val="002054F9"/>
    <w:rsid w:val="00207385"/>
    <w:rsid w:val="00207450"/>
    <w:rsid w:val="002074D1"/>
    <w:rsid w:val="00207532"/>
    <w:rsid w:val="00207B5B"/>
    <w:rsid w:val="00210586"/>
    <w:rsid w:val="00211D1E"/>
    <w:rsid w:val="00212E16"/>
    <w:rsid w:val="00213964"/>
    <w:rsid w:val="00214F4C"/>
    <w:rsid w:val="002154D2"/>
    <w:rsid w:val="00215BE6"/>
    <w:rsid w:val="00215E3E"/>
    <w:rsid w:val="002172FE"/>
    <w:rsid w:val="0021782B"/>
    <w:rsid w:val="00220B9F"/>
    <w:rsid w:val="00222B55"/>
    <w:rsid w:val="00222BF1"/>
    <w:rsid w:val="00223A7F"/>
    <w:rsid w:val="0022499D"/>
    <w:rsid w:val="00225556"/>
    <w:rsid w:val="002257B0"/>
    <w:rsid w:val="00226F45"/>
    <w:rsid w:val="00227335"/>
    <w:rsid w:val="00227CFE"/>
    <w:rsid w:val="00230964"/>
    <w:rsid w:val="00231EB6"/>
    <w:rsid w:val="002323D4"/>
    <w:rsid w:val="002339B2"/>
    <w:rsid w:val="002344F2"/>
    <w:rsid w:val="00235A49"/>
    <w:rsid w:val="002363BC"/>
    <w:rsid w:val="00236442"/>
    <w:rsid w:val="002365C3"/>
    <w:rsid w:val="002401A5"/>
    <w:rsid w:val="00241FF5"/>
    <w:rsid w:val="002448B8"/>
    <w:rsid w:val="00244A7B"/>
    <w:rsid w:val="00245352"/>
    <w:rsid w:val="0024609C"/>
    <w:rsid w:val="0025053C"/>
    <w:rsid w:val="002507BB"/>
    <w:rsid w:val="0025150C"/>
    <w:rsid w:val="00252070"/>
    <w:rsid w:val="00252CEB"/>
    <w:rsid w:val="0025307D"/>
    <w:rsid w:val="00255AD2"/>
    <w:rsid w:val="002569D8"/>
    <w:rsid w:val="00256CB5"/>
    <w:rsid w:val="00257DEC"/>
    <w:rsid w:val="00257E7E"/>
    <w:rsid w:val="00261CB3"/>
    <w:rsid w:val="00262079"/>
    <w:rsid w:val="00262326"/>
    <w:rsid w:val="00262396"/>
    <w:rsid w:val="00262B8D"/>
    <w:rsid w:val="00263914"/>
    <w:rsid w:val="00264C88"/>
    <w:rsid w:val="00264E27"/>
    <w:rsid w:val="002651C9"/>
    <w:rsid w:val="002651F5"/>
    <w:rsid w:val="002716A7"/>
    <w:rsid w:val="0027465B"/>
    <w:rsid w:val="002750E5"/>
    <w:rsid w:val="0027677E"/>
    <w:rsid w:val="002768EC"/>
    <w:rsid w:val="002773F7"/>
    <w:rsid w:val="00277A2E"/>
    <w:rsid w:val="002806F8"/>
    <w:rsid w:val="002819C6"/>
    <w:rsid w:val="002826B3"/>
    <w:rsid w:val="00282928"/>
    <w:rsid w:val="002871DD"/>
    <w:rsid w:val="00291CF7"/>
    <w:rsid w:val="00292EC1"/>
    <w:rsid w:val="002931F7"/>
    <w:rsid w:val="00293466"/>
    <w:rsid w:val="002955BF"/>
    <w:rsid w:val="0029581E"/>
    <w:rsid w:val="002965E1"/>
    <w:rsid w:val="00297AC7"/>
    <w:rsid w:val="002A30F3"/>
    <w:rsid w:val="002A3129"/>
    <w:rsid w:val="002A369C"/>
    <w:rsid w:val="002A3806"/>
    <w:rsid w:val="002A46F4"/>
    <w:rsid w:val="002A5397"/>
    <w:rsid w:val="002A5B91"/>
    <w:rsid w:val="002A69BC"/>
    <w:rsid w:val="002A6CFC"/>
    <w:rsid w:val="002A79C1"/>
    <w:rsid w:val="002B10A8"/>
    <w:rsid w:val="002B16CF"/>
    <w:rsid w:val="002B1DCF"/>
    <w:rsid w:val="002B4CEF"/>
    <w:rsid w:val="002B60B9"/>
    <w:rsid w:val="002B6A5F"/>
    <w:rsid w:val="002B7387"/>
    <w:rsid w:val="002B7E6F"/>
    <w:rsid w:val="002B7EAD"/>
    <w:rsid w:val="002C1179"/>
    <w:rsid w:val="002C2E6E"/>
    <w:rsid w:val="002C312E"/>
    <w:rsid w:val="002C3440"/>
    <w:rsid w:val="002C3621"/>
    <w:rsid w:val="002C3D46"/>
    <w:rsid w:val="002C454E"/>
    <w:rsid w:val="002C49F3"/>
    <w:rsid w:val="002C4DAC"/>
    <w:rsid w:val="002C5C19"/>
    <w:rsid w:val="002C61CF"/>
    <w:rsid w:val="002C70A6"/>
    <w:rsid w:val="002C76E0"/>
    <w:rsid w:val="002D2909"/>
    <w:rsid w:val="002D3018"/>
    <w:rsid w:val="002D48C6"/>
    <w:rsid w:val="002D4DA5"/>
    <w:rsid w:val="002D4ECE"/>
    <w:rsid w:val="002D5A6F"/>
    <w:rsid w:val="002D67C9"/>
    <w:rsid w:val="002D6990"/>
    <w:rsid w:val="002E0432"/>
    <w:rsid w:val="002E1070"/>
    <w:rsid w:val="002E1FAD"/>
    <w:rsid w:val="002E2372"/>
    <w:rsid w:val="002E51BB"/>
    <w:rsid w:val="002E5FEE"/>
    <w:rsid w:val="002E6BEB"/>
    <w:rsid w:val="002E7429"/>
    <w:rsid w:val="002F13B6"/>
    <w:rsid w:val="002F1429"/>
    <w:rsid w:val="002F17A8"/>
    <w:rsid w:val="002F182F"/>
    <w:rsid w:val="002F30D1"/>
    <w:rsid w:val="002F337B"/>
    <w:rsid w:val="002F37DB"/>
    <w:rsid w:val="002F5AA5"/>
    <w:rsid w:val="002F6375"/>
    <w:rsid w:val="002F66C7"/>
    <w:rsid w:val="002F68D9"/>
    <w:rsid w:val="002F6E14"/>
    <w:rsid w:val="00300912"/>
    <w:rsid w:val="0030165C"/>
    <w:rsid w:val="0030180D"/>
    <w:rsid w:val="00302276"/>
    <w:rsid w:val="0030227A"/>
    <w:rsid w:val="0030297C"/>
    <w:rsid w:val="00302D94"/>
    <w:rsid w:val="0030303D"/>
    <w:rsid w:val="00303E88"/>
    <w:rsid w:val="0030445A"/>
    <w:rsid w:val="00305DBD"/>
    <w:rsid w:val="00306247"/>
    <w:rsid w:val="00306AA0"/>
    <w:rsid w:val="00307398"/>
    <w:rsid w:val="00307844"/>
    <w:rsid w:val="003103D7"/>
    <w:rsid w:val="00310FFA"/>
    <w:rsid w:val="0031151C"/>
    <w:rsid w:val="003116BE"/>
    <w:rsid w:val="003149CF"/>
    <w:rsid w:val="00314C79"/>
    <w:rsid w:val="00315D1E"/>
    <w:rsid w:val="00315E59"/>
    <w:rsid w:val="0031603E"/>
    <w:rsid w:val="00316593"/>
    <w:rsid w:val="00316C0C"/>
    <w:rsid w:val="003223DC"/>
    <w:rsid w:val="00322A0D"/>
    <w:rsid w:val="00323639"/>
    <w:rsid w:val="0032591A"/>
    <w:rsid w:val="0032756E"/>
    <w:rsid w:val="00327A4F"/>
    <w:rsid w:val="00327BB3"/>
    <w:rsid w:val="0033023F"/>
    <w:rsid w:val="00330FFA"/>
    <w:rsid w:val="0033288E"/>
    <w:rsid w:val="00333468"/>
    <w:rsid w:val="00334152"/>
    <w:rsid w:val="003350E9"/>
    <w:rsid w:val="00335372"/>
    <w:rsid w:val="003367D7"/>
    <w:rsid w:val="00337BF5"/>
    <w:rsid w:val="003402D6"/>
    <w:rsid w:val="00340EA9"/>
    <w:rsid w:val="00340F5E"/>
    <w:rsid w:val="00341DDE"/>
    <w:rsid w:val="003423A3"/>
    <w:rsid w:val="00345AEB"/>
    <w:rsid w:val="00345BD9"/>
    <w:rsid w:val="003461C1"/>
    <w:rsid w:val="003463EF"/>
    <w:rsid w:val="00347D8C"/>
    <w:rsid w:val="00351451"/>
    <w:rsid w:val="00354653"/>
    <w:rsid w:val="00354AB0"/>
    <w:rsid w:val="00354F2A"/>
    <w:rsid w:val="00355E50"/>
    <w:rsid w:val="003561D6"/>
    <w:rsid w:val="00356A94"/>
    <w:rsid w:val="003577CE"/>
    <w:rsid w:val="003602AB"/>
    <w:rsid w:val="003623AC"/>
    <w:rsid w:val="00363CB7"/>
    <w:rsid w:val="003657C6"/>
    <w:rsid w:val="00365BF5"/>
    <w:rsid w:val="00366166"/>
    <w:rsid w:val="0036735A"/>
    <w:rsid w:val="003677BC"/>
    <w:rsid w:val="00370757"/>
    <w:rsid w:val="00370EFF"/>
    <w:rsid w:val="00372929"/>
    <w:rsid w:val="00373490"/>
    <w:rsid w:val="00373D07"/>
    <w:rsid w:val="00374081"/>
    <w:rsid w:val="0037561F"/>
    <w:rsid w:val="003758B0"/>
    <w:rsid w:val="003758F3"/>
    <w:rsid w:val="00376821"/>
    <w:rsid w:val="0037708B"/>
    <w:rsid w:val="00377C78"/>
    <w:rsid w:val="003801A0"/>
    <w:rsid w:val="0038263C"/>
    <w:rsid w:val="00382A2D"/>
    <w:rsid w:val="00383156"/>
    <w:rsid w:val="00384A8A"/>
    <w:rsid w:val="00386C26"/>
    <w:rsid w:val="0038765C"/>
    <w:rsid w:val="00390337"/>
    <w:rsid w:val="00390C01"/>
    <w:rsid w:val="00393360"/>
    <w:rsid w:val="00393B59"/>
    <w:rsid w:val="003952C7"/>
    <w:rsid w:val="00395DB5"/>
    <w:rsid w:val="00396FC8"/>
    <w:rsid w:val="00396FCC"/>
    <w:rsid w:val="003A0190"/>
    <w:rsid w:val="003A079F"/>
    <w:rsid w:val="003A0943"/>
    <w:rsid w:val="003A0BAE"/>
    <w:rsid w:val="003A31ED"/>
    <w:rsid w:val="003A3524"/>
    <w:rsid w:val="003A3B87"/>
    <w:rsid w:val="003A4E98"/>
    <w:rsid w:val="003A5112"/>
    <w:rsid w:val="003A556F"/>
    <w:rsid w:val="003A7E9C"/>
    <w:rsid w:val="003B1053"/>
    <w:rsid w:val="003B2269"/>
    <w:rsid w:val="003B32AA"/>
    <w:rsid w:val="003B4128"/>
    <w:rsid w:val="003B4A6A"/>
    <w:rsid w:val="003B6636"/>
    <w:rsid w:val="003B6922"/>
    <w:rsid w:val="003B6D8B"/>
    <w:rsid w:val="003C078D"/>
    <w:rsid w:val="003C1BEA"/>
    <w:rsid w:val="003C4712"/>
    <w:rsid w:val="003C65C1"/>
    <w:rsid w:val="003C681C"/>
    <w:rsid w:val="003C6936"/>
    <w:rsid w:val="003D04A0"/>
    <w:rsid w:val="003D0A9F"/>
    <w:rsid w:val="003D2DB7"/>
    <w:rsid w:val="003D37A1"/>
    <w:rsid w:val="003D446B"/>
    <w:rsid w:val="003D48FF"/>
    <w:rsid w:val="003D783B"/>
    <w:rsid w:val="003E07C3"/>
    <w:rsid w:val="003E0EE2"/>
    <w:rsid w:val="003E1836"/>
    <w:rsid w:val="003E1853"/>
    <w:rsid w:val="003E2A34"/>
    <w:rsid w:val="003E551E"/>
    <w:rsid w:val="003E646C"/>
    <w:rsid w:val="003E6D0F"/>
    <w:rsid w:val="003E71F6"/>
    <w:rsid w:val="003F0BAA"/>
    <w:rsid w:val="003F1006"/>
    <w:rsid w:val="003F1B62"/>
    <w:rsid w:val="003F1FCD"/>
    <w:rsid w:val="003F23B4"/>
    <w:rsid w:val="003F2C8B"/>
    <w:rsid w:val="003F3100"/>
    <w:rsid w:val="003F5011"/>
    <w:rsid w:val="003F573A"/>
    <w:rsid w:val="003F6248"/>
    <w:rsid w:val="003F69D1"/>
    <w:rsid w:val="003F7C60"/>
    <w:rsid w:val="0040218B"/>
    <w:rsid w:val="00403A97"/>
    <w:rsid w:val="00404524"/>
    <w:rsid w:val="004045B8"/>
    <w:rsid w:val="004051E4"/>
    <w:rsid w:val="00405995"/>
    <w:rsid w:val="004063B7"/>
    <w:rsid w:val="00406E22"/>
    <w:rsid w:val="00406FC8"/>
    <w:rsid w:val="0041068F"/>
    <w:rsid w:val="004119AE"/>
    <w:rsid w:val="00413D60"/>
    <w:rsid w:val="004141D5"/>
    <w:rsid w:val="004142A2"/>
    <w:rsid w:val="004142E1"/>
    <w:rsid w:val="004157C4"/>
    <w:rsid w:val="0041714A"/>
    <w:rsid w:val="0041788A"/>
    <w:rsid w:val="00421E3D"/>
    <w:rsid w:val="00422477"/>
    <w:rsid w:val="004246F1"/>
    <w:rsid w:val="00424871"/>
    <w:rsid w:val="004249AA"/>
    <w:rsid w:val="004259EE"/>
    <w:rsid w:val="0042731E"/>
    <w:rsid w:val="004274B6"/>
    <w:rsid w:val="004304DF"/>
    <w:rsid w:val="004312E2"/>
    <w:rsid w:val="004344BF"/>
    <w:rsid w:val="00434A57"/>
    <w:rsid w:val="00435031"/>
    <w:rsid w:val="00436744"/>
    <w:rsid w:val="00437390"/>
    <w:rsid w:val="00437B46"/>
    <w:rsid w:val="00440118"/>
    <w:rsid w:val="00443BD3"/>
    <w:rsid w:val="004447AB"/>
    <w:rsid w:val="00445AE7"/>
    <w:rsid w:val="00445EAF"/>
    <w:rsid w:val="00446263"/>
    <w:rsid w:val="004471F6"/>
    <w:rsid w:val="00447AEA"/>
    <w:rsid w:val="00450D21"/>
    <w:rsid w:val="0045194A"/>
    <w:rsid w:val="00451B6C"/>
    <w:rsid w:val="00451DF4"/>
    <w:rsid w:val="00452AEC"/>
    <w:rsid w:val="00453C4F"/>
    <w:rsid w:val="00453FA8"/>
    <w:rsid w:val="004540FC"/>
    <w:rsid w:val="004547CB"/>
    <w:rsid w:val="00455EF9"/>
    <w:rsid w:val="00457BE5"/>
    <w:rsid w:val="00460FEE"/>
    <w:rsid w:val="00461106"/>
    <w:rsid w:val="004613EE"/>
    <w:rsid w:val="00461504"/>
    <w:rsid w:val="004639E8"/>
    <w:rsid w:val="00465881"/>
    <w:rsid w:val="00466F29"/>
    <w:rsid w:val="00466F55"/>
    <w:rsid w:val="004672FF"/>
    <w:rsid w:val="004709CD"/>
    <w:rsid w:val="00471406"/>
    <w:rsid w:val="004736D1"/>
    <w:rsid w:val="00474341"/>
    <w:rsid w:val="004746E7"/>
    <w:rsid w:val="004747B9"/>
    <w:rsid w:val="00474A0F"/>
    <w:rsid w:val="00476472"/>
    <w:rsid w:val="0047746F"/>
    <w:rsid w:val="0048035C"/>
    <w:rsid w:val="00480A6E"/>
    <w:rsid w:val="00481F1C"/>
    <w:rsid w:val="00482D30"/>
    <w:rsid w:val="00484721"/>
    <w:rsid w:val="00484736"/>
    <w:rsid w:val="004856BA"/>
    <w:rsid w:val="00486613"/>
    <w:rsid w:val="00486A69"/>
    <w:rsid w:val="00487FFC"/>
    <w:rsid w:val="0049054F"/>
    <w:rsid w:val="0049078D"/>
    <w:rsid w:val="0049172F"/>
    <w:rsid w:val="00491C22"/>
    <w:rsid w:val="00491D03"/>
    <w:rsid w:val="004938A2"/>
    <w:rsid w:val="00493C14"/>
    <w:rsid w:val="00493CB1"/>
    <w:rsid w:val="00494C54"/>
    <w:rsid w:val="00494FE1"/>
    <w:rsid w:val="00495051"/>
    <w:rsid w:val="00497AD9"/>
    <w:rsid w:val="004A0362"/>
    <w:rsid w:val="004A0553"/>
    <w:rsid w:val="004A10BB"/>
    <w:rsid w:val="004A181A"/>
    <w:rsid w:val="004A2663"/>
    <w:rsid w:val="004A28AF"/>
    <w:rsid w:val="004A28F3"/>
    <w:rsid w:val="004A32AF"/>
    <w:rsid w:val="004A40C5"/>
    <w:rsid w:val="004A4B8D"/>
    <w:rsid w:val="004A4DC1"/>
    <w:rsid w:val="004A7684"/>
    <w:rsid w:val="004A77B5"/>
    <w:rsid w:val="004B016B"/>
    <w:rsid w:val="004B020D"/>
    <w:rsid w:val="004B0620"/>
    <w:rsid w:val="004B0B2E"/>
    <w:rsid w:val="004B0BD2"/>
    <w:rsid w:val="004B0C11"/>
    <w:rsid w:val="004B1043"/>
    <w:rsid w:val="004B1A0D"/>
    <w:rsid w:val="004B2377"/>
    <w:rsid w:val="004B2B7D"/>
    <w:rsid w:val="004B2C79"/>
    <w:rsid w:val="004B34C1"/>
    <w:rsid w:val="004B36A4"/>
    <w:rsid w:val="004B3B99"/>
    <w:rsid w:val="004B477D"/>
    <w:rsid w:val="004B5F6F"/>
    <w:rsid w:val="004B6D2C"/>
    <w:rsid w:val="004B7FA6"/>
    <w:rsid w:val="004C138F"/>
    <w:rsid w:val="004C265D"/>
    <w:rsid w:val="004C27B5"/>
    <w:rsid w:val="004C2903"/>
    <w:rsid w:val="004C548D"/>
    <w:rsid w:val="004C569F"/>
    <w:rsid w:val="004C6A1A"/>
    <w:rsid w:val="004C6B03"/>
    <w:rsid w:val="004C710D"/>
    <w:rsid w:val="004C792F"/>
    <w:rsid w:val="004C7C83"/>
    <w:rsid w:val="004D0FB8"/>
    <w:rsid w:val="004D0FC0"/>
    <w:rsid w:val="004D108E"/>
    <w:rsid w:val="004D1E01"/>
    <w:rsid w:val="004D2654"/>
    <w:rsid w:val="004D3CA6"/>
    <w:rsid w:val="004D405C"/>
    <w:rsid w:val="004D41D3"/>
    <w:rsid w:val="004D60A5"/>
    <w:rsid w:val="004D65FA"/>
    <w:rsid w:val="004D69F3"/>
    <w:rsid w:val="004D71F4"/>
    <w:rsid w:val="004E133C"/>
    <w:rsid w:val="004E1AC0"/>
    <w:rsid w:val="004E1B31"/>
    <w:rsid w:val="004E36DF"/>
    <w:rsid w:val="004E3820"/>
    <w:rsid w:val="004E3BF1"/>
    <w:rsid w:val="004E4206"/>
    <w:rsid w:val="004E4F9B"/>
    <w:rsid w:val="004E5D59"/>
    <w:rsid w:val="004E637C"/>
    <w:rsid w:val="004E6A50"/>
    <w:rsid w:val="004F0847"/>
    <w:rsid w:val="004F1CC0"/>
    <w:rsid w:val="004F25F1"/>
    <w:rsid w:val="004F2C4F"/>
    <w:rsid w:val="004F305F"/>
    <w:rsid w:val="004F56FB"/>
    <w:rsid w:val="004F60B4"/>
    <w:rsid w:val="004F7371"/>
    <w:rsid w:val="005010CE"/>
    <w:rsid w:val="005019F2"/>
    <w:rsid w:val="00501E73"/>
    <w:rsid w:val="00502331"/>
    <w:rsid w:val="0050260D"/>
    <w:rsid w:val="00502F5E"/>
    <w:rsid w:val="0050309A"/>
    <w:rsid w:val="00503495"/>
    <w:rsid w:val="00503890"/>
    <w:rsid w:val="005042D6"/>
    <w:rsid w:val="005046CF"/>
    <w:rsid w:val="00507316"/>
    <w:rsid w:val="00507A65"/>
    <w:rsid w:val="00510B4C"/>
    <w:rsid w:val="00510C0C"/>
    <w:rsid w:val="00510E75"/>
    <w:rsid w:val="00511D97"/>
    <w:rsid w:val="0051258C"/>
    <w:rsid w:val="0051294E"/>
    <w:rsid w:val="00513249"/>
    <w:rsid w:val="005143E3"/>
    <w:rsid w:val="00517C2F"/>
    <w:rsid w:val="00520D24"/>
    <w:rsid w:val="0052190D"/>
    <w:rsid w:val="005223E6"/>
    <w:rsid w:val="00523597"/>
    <w:rsid w:val="00524E01"/>
    <w:rsid w:val="005257D6"/>
    <w:rsid w:val="00525C52"/>
    <w:rsid w:val="005331FB"/>
    <w:rsid w:val="00533EEF"/>
    <w:rsid w:val="00534BF3"/>
    <w:rsid w:val="0053584E"/>
    <w:rsid w:val="0053599B"/>
    <w:rsid w:val="00535D3A"/>
    <w:rsid w:val="00535E94"/>
    <w:rsid w:val="005366A5"/>
    <w:rsid w:val="005366D3"/>
    <w:rsid w:val="00536CB0"/>
    <w:rsid w:val="0054030B"/>
    <w:rsid w:val="0054125D"/>
    <w:rsid w:val="00542497"/>
    <w:rsid w:val="00543C7F"/>
    <w:rsid w:val="005469ED"/>
    <w:rsid w:val="005469FA"/>
    <w:rsid w:val="0054708B"/>
    <w:rsid w:val="00550331"/>
    <w:rsid w:val="005518C7"/>
    <w:rsid w:val="00551EF7"/>
    <w:rsid w:val="00552BDF"/>
    <w:rsid w:val="00553F27"/>
    <w:rsid w:val="00554A69"/>
    <w:rsid w:val="00554A89"/>
    <w:rsid w:val="00555658"/>
    <w:rsid w:val="00561038"/>
    <w:rsid w:val="00561A00"/>
    <w:rsid w:val="00562BFB"/>
    <w:rsid w:val="0056360E"/>
    <w:rsid w:val="00563EFE"/>
    <w:rsid w:val="0056432B"/>
    <w:rsid w:val="005653C2"/>
    <w:rsid w:val="00565875"/>
    <w:rsid w:val="00567774"/>
    <w:rsid w:val="00570445"/>
    <w:rsid w:val="00570C09"/>
    <w:rsid w:val="00571435"/>
    <w:rsid w:val="005736B1"/>
    <w:rsid w:val="00574793"/>
    <w:rsid w:val="00575460"/>
    <w:rsid w:val="00575C76"/>
    <w:rsid w:val="00576F95"/>
    <w:rsid w:val="00577228"/>
    <w:rsid w:val="00577266"/>
    <w:rsid w:val="00577FC6"/>
    <w:rsid w:val="005807DB"/>
    <w:rsid w:val="005817CB"/>
    <w:rsid w:val="00581A4D"/>
    <w:rsid w:val="00581B2B"/>
    <w:rsid w:val="005828AB"/>
    <w:rsid w:val="00582EFB"/>
    <w:rsid w:val="00585B58"/>
    <w:rsid w:val="00585E56"/>
    <w:rsid w:val="005868C1"/>
    <w:rsid w:val="005875E9"/>
    <w:rsid w:val="00590613"/>
    <w:rsid w:val="005943B5"/>
    <w:rsid w:val="005954BF"/>
    <w:rsid w:val="0059620D"/>
    <w:rsid w:val="0059655B"/>
    <w:rsid w:val="00596CE7"/>
    <w:rsid w:val="0059740F"/>
    <w:rsid w:val="0059795E"/>
    <w:rsid w:val="005A101A"/>
    <w:rsid w:val="005A124E"/>
    <w:rsid w:val="005A292C"/>
    <w:rsid w:val="005A37C9"/>
    <w:rsid w:val="005A4533"/>
    <w:rsid w:val="005A4C49"/>
    <w:rsid w:val="005A4CFE"/>
    <w:rsid w:val="005A5647"/>
    <w:rsid w:val="005A6B51"/>
    <w:rsid w:val="005A73D7"/>
    <w:rsid w:val="005B0DF0"/>
    <w:rsid w:val="005B2660"/>
    <w:rsid w:val="005B2B58"/>
    <w:rsid w:val="005B3605"/>
    <w:rsid w:val="005B3F7E"/>
    <w:rsid w:val="005B42F1"/>
    <w:rsid w:val="005B65E9"/>
    <w:rsid w:val="005B7568"/>
    <w:rsid w:val="005B7EC9"/>
    <w:rsid w:val="005C0D23"/>
    <w:rsid w:val="005C214F"/>
    <w:rsid w:val="005C2341"/>
    <w:rsid w:val="005C363B"/>
    <w:rsid w:val="005C3809"/>
    <w:rsid w:val="005C3D7D"/>
    <w:rsid w:val="005C6881"/>
    <w:rsid w:val="005C7A7B"/>
    <w:rsid w:val="005D00C8"/>
    <w:rsid w:val="005D0376"/>
    <w:rsid w:val="005D067B"/>
    <w:rsid w:val="005D23A2"/>
    <w:rsid w:val="005D24E7"/>
    <w:rsid w:val="005D27BF"/>
    <w:rsid w:val="005D27F9"/>
    <w:rsid w:val="005D4257"/>
    <w:rsid w:val="005D5A62"/>
    <w:rsid w:val="005D6205"/>
    <w:rsid w:val="005D6E71"/>
    <w:rsid w:val="005D78BB"/>
    <w:rsid w:val="005E0E4B"/>
    <w:rsid w:val="005E1455"/>
    <w:rsid w:val="005E35EE"/>
    <w:rsid w:val="005E386C"/>
    <w:rsid w:val="005E47AC"/>
    <w:rsid w:val="005E52E4"/>
    <w:rsid w:val="005E663F"/>
    <w:rsid w:val="005E6B5F"/>
    <w:rsid w:val="005E7495"/>
    <w:rsid w:val="005E772B"/>
    <w:rsid w:val="005E7B34"/>
    <w:rsid w:val="005F0AA7"/>
    <w:rsid w:val="005F0D92"/>
    <w:rsid w:val="005F2172"/>
    <w:rsid w:val="005F22CE"/>
    <w:rsid w:val="005F2607"/>
    <w:rsid w:val="005F4579"/>
    <w:rsid w:val="005F51E5"/>
    <w:rsid w:val="005F6111"/>
    <w:rsid w:val="005F6619"/>
    <w:rsid w:val="005F70B8"/>
    <w:rsid w:val="005F74AA"/>
    <w:rsid w:val="00600300"/>
    <w:rsid w:val="0060037B"/>
    <w:rsid w:val="00600551"/>
    <w:rsid w:val="0060106C"/>
    <w:rsid w:val="006041E9"/>
    <w:rsid w:val="006042A7"/>
    <w:rsid w:val="006044E9"/>
    <w:rsid w:val="006057F8"/>
    <w:rsid w:val="00606BB7"/>
    <w:rsid w:val="00606EAA"/>
    <w:rsid w:val="00607C29"/>
    <w:rsid w:val="006103DF"/>
    <w:rsid w:val="006114F6"/>
    <w:rsid w:val="0061151D"/>
    <w:rsid w:val="006115B3"/>
    <w:rsid w:val="00611998"/>
    <w:rsid w:val="0061221E"/>
    <w:rsid w:val="0061383C"/>
    <w:rsid w:val="00614A9E"/>
    <w:rsid w:val="006158A5"/>
    <w:rsid w:val="00615968"/>
    <w:rsid w:val="00616E8D"/>
    <w:rsid w:val="006200C2"/>
    <w:rsid w:val="0062045C"/>
    <w:rsid w:val="00621D92"/>
    <w:rsid w:val="00622E0A"/>
    <w:rsid w:val="0062433A"/>
    <w:rsid w:val="00624782"/>
    <w:rsid w:val="00625740"/>
    <w:rsid w:val="00625836"/>
    <w:rsid w:val="00625C9C"/>
    <w:rsid w:val="00626061"/>
    <w:rsid w:val="00630274"/>
    <w:rsid w:val="006307AF"/>
    <w:rsid w:val="00630BAD"/>
    <w:rsid w:val="00631995"/>
    <w:rsid w:val="00632D0D"/>
    <w:rsid w:val="00632D89"/>
    <w:rsid w:val="00632E06"/>
    <w:rsid w:val="00632F9C"/>
    <w:rsid w:val="00634330"/>
    <w:rsid w:val="006347A9"/>
    <w:rsid w:val="00634CE1"/>
    <w:rsid w:val="0063739C"/>
    <w:rsid w:val="00637511"/>
    <w:rsid w:val="00640026"/>
    <w:rsid w:val="006404DB"/>
    <w:rsid w:val="00642BE7"/>
    <w:rsid w:val="006430B5"/>
    <w:rsid w:val="00643C61"/>
    <w:rsid w:val="00644B2D"/>
    <w:rsid w:val="0064505C"/>
    <w:rsid w:val="00646F88"/>
    <w:rsid w:val="006473D7"/>
    <w:rsid w:val="0065107E"/>
    <w:rsid w:val="0065265B"/>
    <w:rsid w:val="0065294E"/>
    <w:rsid w:val="006529E1"/>
    <w:rsid w:val="00654CD8"/>
    <w:rsid w:val="00657990"/>
    <w:rsid w:val="00657D67"/>
    <w:rsid w:val="00657E53"/>
    <w:rsid w:val="00660299"/>
    <w:rsid w:val="0066084E"/>
    <w:rsid w:val="00662199"/>
    <w:rsid w:val="006621A2"/>
    <w:rsid w:val="0066242C"/>
    <w:rsid w:val="00663A5D"/>
    <w:rsid w:val="00663CEE"/>
    <w:rsid w:val="00663E67"/>
    <w:rsid w:val="00664C53"/>
    <w:rsid w:val="00664C64"/>
    <w:rsid w:val="00665769"/>
    <w:rsid w:val="006720BE"/>
    <w:rsid w:val="00676031"/>
    <w:rsid w:val="00676059"/>
    <w:rsid w:val="00677B78"/>
    <w:rsid w:val="00680FCA"/>
    <w:rsid w:val="00681201"/>
    <w:rsid w:val="00681D1B"/>
    <w:rsid w:val="006825B2"/>
    <w:rsid w:val="0068267F"/>
    <w:rsid w:val="00683B67"/>
    <w:rsid w:val="006854B3"/>
    <w:rsid w:val="00685BA4"/>
    <w:rsid w:val="00686038"/>
    <w:rsid w:val="00686286"/>
    <w:rsid w:val="00686B97"/>
    <w:rsid w:val="00686DFC"/>
    <w:rsid w:val="006874AB"/>
    <w:rsid w:val="00687B8C"/>
    <w:rsid w:val="00690657"/>
    <w:rsid w:val="00690894"/>
    <w:rsid w:val="0069263B"/>
    <w:rsid w:val="006945F7"/>
    <w:rsid w:val="00696212"/>
    <w:rsid w:val="00696A92"/>
    <w:rsid w:val="00696E62"/>
    <w:rsid w:val="0069706F"/>
    <w:rsid w:val="0069799C"/>
    <w:rsid w:val="006A1FDA"/>
    <w:rsid w:val="006A2014"/>
    <w:rsid w:val="006A2247"/>
    <w:rsid w:val="006A27F6"/>
    <w:rsid w:val="006A4ACA"/>
    <w:rsid w:val="006A4AFA"/>
    <w:rsid w:val="006A785B"/>
    <w:rsid w:val="006B06FB"/>
    <w:rsid w:val="006B0855"/>
    <w:rsid w:val="006B0E73"/>
    <w:rsid w:val="006B1597"/>
    <w:rsid w:val="006B16C9"/>
    <w:rsid w:val="006B1CA3"/>
    <w:rsid w:val="006B1CF3"/>
    <w:rsid w:val="006B2526"/>
    <w:rsid w:val="006B3F89"/>
    <w:rsid w:val="006B421E"/>
    <w:rsid w:val="006B426F"/>
    <w:rsid w:val="006B4B0B"/>
    <w:rsid w:val="006B7A0B"/>
    <w:rsid w:val="006C108F"/>
    <w:rsid w:val="006C320A"/>
    <w:rsid w:val="006C37BC"/>
    <w:rsid w:val="006C456B"/>
    <w:rsid w:val="006C56F0"/>
    <w:rsid w:val="006C5BFF"/>
    <w:rsid w:val="006C5C0F"/>
    <w:rsid w:val="006C638D"/>
    <w:rsid w:val="006C7432"/>
    <w:rsid w:val="006D0CBD"/>
    <w:rsid w:val="006D1152"/>
    <w:rsid w:val="006D19B1"/>
    <w:rsid w:val="006D2102"/>
    <w:rsid w:val="006D211B"/>
    <w:rsid w:val="006D29D3"/>
    <w:rsid w:val="006D479D"/>
    <w:rsid w:val="006D5CBA"/>
    <w:rsid w:val="006D6319"/>
    <w:rsid w:val="006D68BE"/>
    <w:rsid w:val="006D713A"/>
    <w:rsid w:val="006E01AB"/>
    <w:rsid w:val="006E2B92"/>
    <w:rsid w:val="006E391D"/>
    <w:rsid w:val="006E5CFA"/>
    <w:rsid w:val="006E7DD7"/>
    <w:rsid w:val="006F0297"/>
    <w:rsid w:val="006F0785"/>
    <w:rsid w:val="006F11E4"/>
    <w:rsid w:val="006F30BE"/>
    <w:rsid w:val="006F3E13"/>
    <w:rsid w:val="006F3F08"/>
    <w:rsid w:val="006F5382"/>
    <w:rsid w:val="006F5D4E"/>
    <w:rsid w:val="007002BF"/>
    <w:rsid w:val="00700365"/>
    <w:rsid w:val="00700B8D"/>
    <w:rsid w:val="00701120"/>
    <w:rsid w:val="0070282F"/>
    <w:rsid w:val="007030AD"/>
    <w:rsid w:val="007031BC"/>
    <w:rsid w:val="0070342C"/>
    <w:rsid w:val="00703B2A"/>
    <w:rsid w:val="007048ED"/>
    <w:rsid w:val="007056E8"/>
    <w:rsid w:val="0070798C"/>
    <w:rsid w:val="00707F5F"/>
    <w:rsid w:val="00711DED"/>
    <w:rsid w:val="007125EC"/>
    <w:rsid w:val="00712609"/>
    <w:rsid w:val="00712B91"/>
    <w:rsid w:val="007131DF"/>
    <w:rsid w:val="00713557"/>
    <w:rsid w:val="00715100"/>
    <w:rsid w:val="00715A5B"/>
    <w:rsid w:val="00715CC6"/>
    <w:rsid w:val="0071682C"/>
    <w:rsid w:val="00717E9C"/>
    <w:rsid w:val="00722F6E"/>
    <w:rsid w:val="00723039"/>
    <w:rsid w:val="00723B65"/>
    <w:rsid w:val="00724AED"/>
    <w:rsid w:val="00725B61"/>
    <w:rsid w:val="00725D6A"/>
    <w:rsid w:val="00726054"/>
    <w:rsid w:val="00726AB9"/>
    <w:rsid w:val="00727021"/>
    <w:rsid w:val="0072724D"/>
    <w:rsid w:val="007275E7"/>
    <w:rsid w:val="00727C13"/>
    <w:rsid w:val="007308B2"/>
    <w:rsid w:val="00732A23"/>
    <w:rsid w:val="007330A7"/>
    <w:rsid w:val="00733221"/>
    <w:rsid w:val="0073364C"/>
    <w:rsid w:val="007348A0"/>
    <w:rsid w:val="00735C01"/>
    <w:rsid w:val="007378D1"/>
    <w:rsid w:val="00737988"/>
    <w:rsid w:val="00737EBD"/>
    <w:rsid w:val="0074109A"/>
    <w:rsid w:val="00741647"/>
    <w:rsid w:val="00741B65"/>
    <w:rsid w:val="00742DB7"/>
    <w:rsid w:val="00743B64"/>
    <w:rsid w:val="00743F82"/>
    <w:rsid w:val="00744922"/>
    <w:rsid w:val="00744E73"/>
    <w:rsid w:val="00744ED9"/>
    <w:rsid w:val="00746978"/>
    <w:rsid w:val="00747A70"/>
    <w:rsid w:val="00747E94"/>
    <w:rsid w:val="00750485"/>
    <w:rsid w:val="007520B5"/>
    <w:rsid w:val="0075325F"/>
    <w:rsid w:val="007539AD"/>
    <w:rsid w:val="00753D1E"/>
    <w:rsid w:val="00754578"/>
    <w:rsid w:val="00755794"/>
    <w:rsid w:val="007617C4"/>
    <w:rsid w:val="0076248A"/>
    <w:rsid w:val="00762AF1"/>
    <w:rsid w:val="007636CC"/>
    <w:rsid w:val="00764133"/>
    <w:rsid w:val="007641C5"/>
    <w:rsid w:val="00765080"/>
    <w:rsid w:val="00765285"/>
    <w:rsid w:val="00765B13"/>
    <w:rsid w:val="00771C19"/>
    <w:rsid w:val="00772C8A"/>
    <w:rsid w:val="00773194"/>
    <w:rsid w:val="00773770"/>
    <w:rsid w:val="00773AE8"/>
    <w:rsid w:val="00774B21"/>
    <w:rsid w:val="00774F32"/>
    <w:rsid w:val="00774F54"/>
    <w:rsid w:val="007767B9"/>
    <w:rsid w:val="00776E4D"/>
    <w:rsid w:val="00777661"/>
    <w:rsid w:val="00780813"/>
    <w:rsid w:val="00780C69"/>
    <w:rsid w:val="00782748"/>
    <w:rsid w:val="007830F2"/>
    <w:rsid w:val="007833C8"/>
    <w:rsid w:val="00783E8B"/>
    <w:rsid w:val="00784E0B"/>
    <w:rsid w:val="007867F9"/>
    <w:rsid w:val="00790829"/>
    <w:rsid w:val="00790F3A"/>
    <w:rsid w:val="00795642"/>
    <w:rsid w:val="007957AE"/>
    <w:rsid w:val="007962D8"/>
    <w:rsid w:val="00796A5A"/>
    <w:rsid w:val="00796C11"/>
    <w:rsid w:val="0079726F"/>
    <w:rsid w:val="007976AA"/>
    <w:rsid w:val="007978AB"/>
    <w:rsid w:val="00797AF3"/>
    <w:rsid w:val="00797E67"/>
    <w:rsid w:val="007A02D4"/>
    <w:rsid w:val="007A03B1"/>
    <w:rsid w:val="007A0476"/>
    <w:rsid w:val="007A1A75"/>
    <w:rsid w:val="007A23F6"/>
    <w:rsid w:val="007A4AD7"/>
    <w:rsid w:val="007A50E8"/>
    <w:rsid w:val="007A5C22"/>
    <w:rsid w:val="007A63C8"/>
    <w:rsid w:val="007B0079"/>
    <w:rsid w:val="007B205B"/>
    <w:rsid w:val="007B22C3"/>
    <w:rsid w:val="007B23EE"/>
    <w:rsid w:val="007B245C"/>
    <w:rsid w:val="007B2530"/>
    <w:rsid w:val="007B3081"/>
    <w:rsid w:val="007B3CAF"/>
    <w:rsid w:val="007B4742"/>
    <w:rsid w:val="007B4847"/>
    <w:rsid w:val="007B5515"/>
    <w:rsid w:val="007B6101"/>
    <w:rsid w:val="007B6CB5"/>
    <w:rsid w:val="007B6CDE"/>
    <w:rsid w:val="007B7A44"/>
    <w:rsid w:val="007C0FB8"/>
    <w:rsid w:val="007C2FDA"/>
    <w:rsid w:val="007C3326"/>
    <w:rsid w:val="007C3905"/>
    <w:rsid w:val="007C4AE4"/>
    <w:rsid w:val="007C550A"/>
    <w:rsid w:val="007C5703"/>
    <w:rsid w:val="007C5D2E"/>
    <w:rsid w:val="007C6CB3"/>
    <w:rsid w:val="007D0B40"/>
    <w:rsid w:val="007D1EF1"/>
    <w:rsid w:val="007D2292"/>
    <w:rsid w:val="007D5706"/>
    <w:rsid w:val="007D7798"/>
    <w:rsid w:val="007D79AD"/>
    <w:rsid w:val="007D7BA4"/>
    <w:rsid w:val="007D7CCF"/>
    <w:rsid w:val="007E10D0"/>
    <w:rsid w:val="007E162D"/>
    <w:rsid w:val="007E3052"/>
    <w:rsid w:val="007E3F1D"/>
    <w:rsid w:val="007E4DBF"/>
    <w:rsid w:val="007E4E6D"/>
    <w:rsid w:val="007E4ECB"/>
    <w:rsid w:val="007E56B7"/>
    <w:rsid w:val="007E66BD"/>
    <w:rsid w:val="007E6810"/>
    <w:rsid w:val="007F0FAD"/>
    <w:rsid w:val="007F20B9"/>
    <w:rsid w:val="007F295E"/>
    <w:rsid w:val="007F298F"/>
    <w:rsid w:val="007F38C5"/>
    <w:rsid w:val="007F3F4F"/>
    <w:rsid w:val="007F4000"/>
    <w:rsid w:val="007F4837"/>
    <w:rsid w:val="007F66EA"/>
    <w:rsid w:val="007F6DC2"/>
    <w:rsid w:val="007F7434"/>
    <w:rsid w:val="007F755B"/>
    <w:rsid w:val="00800047"/>
    <w:rsid w:val="00800200"/>
    <w:rsid w:val="008005E4"/>
    <w:rsid w:val="00802C78"/>
    <w:rsid w:val="00803D5A"/>
    <w:rsid w:val="00804309"/>
    <w:rsid w:val="00804E20"/>
    <w:rsid w:val="00805093"/>
    <w:rsid w:val="00805B4F"/>
    <w:rsid w:val="00806099"/>
    <w:rsid w:val="00806F0D"/>
    <w:rsid w:val="00807B3C"/>
    <w:rsid w:val="0081076D"/>
    <w:rsid w:val="0081125D"/>
    <w:rsid w:val="00811784"/>
    <w:rsid w:val="0081269C"/>
    <w:rsid w:val="008149C5"/>
    <w:rsid w:val="008152C1"/>
    <w:rsid w:val="008154A7"/>
    <w:rsid w:val="008160F8"/>
    <w:rsid w:val="0081650D"/>
    <w:rsid w:val="008169C2"/>
    <w:rsid w:val="00820C45"/>
    <w:rsid w:val="00822505"/>
    <w:rsid w:val="00823224"/>
    <w:rsid w:val="0082664B"/>
    <w:rsid w:val="00826F72"/>
    <w:rsid w:val="0082711C"/>
    <w:rsid w:val="008337F1"/>
    <w:rsid w:val="00833862"/>
    <w:rsid w:val="0083467E"/>
    <w:rsid w:val="0083476A"/>
    <w:rsid w:val="00834943"/>
    <w:rsid w:val="00835155"/>
    <w:rsid w:val="008401DE"/>
    <w:rsid w:val="008402D5"/>
    <w:rsid w:val="00840E83"/>
    <w:rsid w:val="0084132A"/>
    <w:rsid w:val="00842212"/>
    <w:rsid w:val="00842735"/>
    <w:rsid w:val="00843151"/>
    <w:rsid w:val="0084324B"/>
    <w:rsid w:val="008434C2"/>
    <w:rsid w:val="008469DA"/>
    <w:rsid w:val="0084755D"/>
    <w:rsid w:val="00847856"/>
    <w:rsid w:val="008506DB"/>
    <w:rsid w:val="00850FA3"/>
    <w:rsid w:val="0085123F"/>
    <w:rsid w:val="008518DC"/>
    <w:rsid w:val="008519A8"/>
    <w:rsid w:val="00853009"/>
    <w:rsid w:val="008533A8"/>
    <w:rsid w:val="00853703"/>
    <w:rsid w:val="00853D69"/>
    <w:rsid w:val="0085496C"/>
    <w:rsid w:val="00855184"/>
    <w:rsid w:val="00855626"/>
    <w:rsid w:val="00855B78"/>
    <w:rsid w:val="008571CA"/>
    <w:rsid w:val="008574F2"/>
    <w:rsid w:val="00857A79"/>
    <w:rsid w:val="00857AA4"/>
    <w:rsid w:val="00860CEE"/>
    <w:rsid w:val="00860E72"/>
    <w:rsid w:val="00861AFF"/>
    <w:rsid w:val="00861F1A"/>
    <w:rsid w:val="008623CB"/>
    <w:rsid w:val="00862A8F"/>
    <w:rsid w:val="00862EC4"/>
    <w:rsid w:val="00863BF2"/>
    <w:rsid w:val="00865421"/>
    <w:rsid w:val="00865434"/>
    <w:rsid w:val="00867D3D"/>
    <w:rsid w:val="00871016"/>
    <w:rsid w:val="00872159"/>
    <w:rsid w:val="00873EDA"/>
    <w:rsid w:val="00874B0A"/>
    <w:rsid w:val="00874D58"/>
    <w:rsid w:val="00875B79"/>
    <w:rsid w:val="00880ECC"/>
    <w:rsid w:val="0088148A"/>
    <w:rsid w:val="008836C7"/>
    <w:rsid w:val="008858FF"/>
    <w:rsid w:val="00885F67"/>
    <w:rsid w:val="00887042"/>
    <w:rsid w:val="00890E62"/>
    <w:rsid w:val="00890FD2"/>
    <w:rsid w:val="00891662"/>
    <w:rsid w:val="00891F6E"/>
    <w:rsid w:val="0089371F"/>
    <w:rsid w:val="00893A84"/>
    <w:rsid w:val="00893ECD"/>
    <w:rsid w:val="00894878"/>
    <w:rsid w:val="00895807"/>
    <w:rsid w:val="00896E40"/>
    <w:rsid w:val="008978CC"/>
    <w:rsid w:val="008A040A"/>
    <w:rsid w:val="008A05F3"/>
    <w:rsid w:val="008A2B69"/>
    <w:rsid w:val="008A503D"/>
    <w:rsid w:val="008A71A4"/>
    <w:rsid w:val="008A7D8A"/>
    <w:rsid w:val="008B0C7A"/>
    <w:rsid w:val="008B114E"/>
    <w:rsid w:val="008B1697"/>
    <w:rsid w:val="008B1E49"/>
    <w:rsid w:val="008B6530"/>
    <w:rsid w:val="008B6DF9"/>
    <w:rsid w:val="008C0420"/>
    <w:rsid w:val="008C27B4"/>
    <w:rsid w:val="008C2A37"/>
    <w:rsid w:val="008C376D"/>
    <w:rsid w:val="008C4DD4"/>
    <w:rsid w:val="008C7282"/>
    <w:rsid w:val="008C7A38"/>
    <w:rsid w:val="008D0328"/>
    <w:rsid w:val="008D1630"/>
    <w:rsid w:val="008D3A5A"/>
    <w:rsid w:val="008D3A9D"/>
    <w:rsid w:val="008D3CC8"/>
    <w:rsid w:val="008D4173"/>
    <w:rsid w:val="008D4A11"/>
    <w:rsid w:val="008D59BD"/>
    <w:rsid w:val="008D6066"/>
    <w:rsid w:val="008D64AC"/>
    <w:rsid w:val="008D7BE6"/>
    <w:rsid w:val="008E0D70"/>
    <w:rsid w:val="008E22AF"/>
    <w:rsid w:val="008E2806"/>
    <w:rsid w:val="008E2F60"/>
    <w:rsid w:val="008E3927"/>
    <w:rsid w:val="008E3CC2"/>
    <w:rsid w:val="008E575F"/>
    <w:rsid w:val="008E6148"/>
    <w:rsid w:val="008F033F"/>
    <w:rsid w:val="008F0875"/>
    <w:rsid w:val="008F0A72"/>
    <w:rsid w:val="008F11B9"/>
    <w:rsid w:val="008F2862"/>
    <w:rsid w:val="008F4737"/>
    <w:rsid w:val="008F7284"/>
    <w:rsid w:val="0090050A"/>
    <w:rsid w:val="009006C2"/>
    <w:rsid w:val="009006EF"/>
    <w:rsid w:val="00901CC8"/>
    <w:rsid w:val="009035DE"/>
    <w:rsid w:val="0090468E"/>
    <w:rsid w:val="0090540F"/>
    <w:rsid w:val="009055DF"/>
    <w:rsid w:val="00905CC0"/>
    <w:rsid w:val="009068BD"/>
    <w:rsid w:val="00906FE9"/>
    <w:rsid w:val="009072F7"/>
    <w:rsid w:val="009079AF"/>
    <w:rsid w:val="00910086"/>
    <w:rsid w:val="0091025F"/>
    <w:rsid w:val="00911F77"/>
    <w:rsid w:val="0091286E"/>
    <w:rsid w:val="00912BE1"/>
    <w:rsid w:val="00912CC9"/>
    <w:rsid w:val="0091372A"/>
    <w:rsid w:val="00913908"/>
    <w:rsid w:val="00914FD8"/>
    <w:rsid w:val="0091525D"/>
    <w:rsid w:val="009157B6"/>
    <w:rsid w:val="0091648D"/>
    <w:rsid w:val="0091663B"/>
    <w:rsid w:val="00917360"/>
    <w:rsid w:val="0092025A"/>
    <w:rsid w:val="00923631"/>
    <w:rsid w:val="0092369E"/>
    <w:rsid w:val="009238A2"/>
    <w:rsid w:val="00923965"/>
    <w:rsid w:val="00923CFD"/>
    <w:rsid w:val="009250C8"/>
    <w:rsid w:val="00925E55"/>
    <w:rsid w:val="0092618C"/>
    <w:rsid w:val="00926941"/>
    <w:rsid w:val="00926EE3"/>
    <w:rsid w:val="00927DB8"/>
    <w:rsid w:val="00927F97"/>
    <w:rsid w:val="00930BDB"/>
    <w:rsid w:val="00931845"/>
    <w:rsid w:val="009327FE"/>
    <w:rsid w:val="009338DC"/>
    <w:rsid w:val="00934B30"/>
    <w:rsid w:val="00935F68"/>
    <w:rsid w:val="00936CBD"/>
    <w:rsid w:val="009404B6"/>
    <w:rsid w:val="009408D5"/>
    <w:rsid w:val="009408F0"/>
    <w:rsid w:val="00940F02"/>
    <w:rsid w:val="00943364"/>
    <w:rsid w:val="0094339C"/>
    <w:rsid w:val="00944C07"/>
    <w:rsid w:val="00944E98"/>
    <w:rsid w:val="009457FD"/>
    <w:rsid w:val="00946725"/>
    <w:rsid w:val="00946B5C"/>
    <w:rsid w:val="0094744D"/>
    <w:rsid w:val="00954D75"/>
    <w:rsid w:val="009551F8"/>
    <w:rsid w:val="00960069"/>
    <w:rsid w:val="00961531"/>
    <w:rsid w:val="00964FD0"/>
    <w:rsid w:val="0096502C"/>
    <w:rsid w:val="00965750"/>
    <w:rsid w:val="00966B82"/>
    <w:rsid w:val="00971395"/>
    <w:rsid w:val="009736E4"/>
    <w:rsid w:val="0097393D"/>
    <w:rsid w:val="00973D6F"/>
    <w:rsid w:val="009759BE"/>
    <w:rsid w:val="00975D54"/>
    <w:rsid w:val="00980378"/>
    <w:rsid w:val="0098047C"/>
    <w:rsid w:val="00980B8C"/>
    <w:rsid w:val="00981503"/>
    <w:rsid w:val="00982EFE"/>
    <w:rsid w:val="009830F7"/>
    <w:rsid w:val="00983691"/>
    <w:rsid w:val="0098461A"/>
    <w:rsid w:val="00984C8A"/>
    <w:rsid w:val="0098520D"/>
    <w:rsid w:val="00985BA7"/>
    <w:rsid w:val="00986FF2"/>
    <w:rsid w:val="00990CBC"/>
    <w:rsid w:val="00991211"/>
    <w:rsid w:val="00991B4E"/>
    <w:rsid w:val="00991D23"/>
    <w:rsid w:val="00991F6E"/>
    <w:rsid w:val="00992AEF"/>
    <w:rsid w:val="00992E96"/>
    <w:rsid w:val="00993B20"/>
    <w:rsid w:val="00993DA3"/>
    <w:rsid w:val="00994867"/>
    <w:rsid w:val="00995AA3"/>
    <w:rsid w:val="009A364A"/>
    <w:rsid w:val="009A37CD"/>
    <w:rsid w:val="009A3FAC"/>
    <w:rsid w:val="009A4F71"/>
    <w:rsid w:val="009A5F59"/>
    <w:rsid w:val="009A6687"/>
    <w:rsid w:val="009A6B73"/>
    <w:rsid w:val="009A6F0D"/>
    <w:rsid w:val="009A7DAF"/>
    <w:rsid w:val="009B05D6"/>
    <w:rsid w:val="009B09AC"/>
    <w:rsid w:val="009B0EE8"/>
    <w:rsid w:val="009B1BC8"/>
    <w:rsid w:val="009B1F5C"/>
    <w:rsid w:val="009B298E"/>
    <w:rsid w:val="009B2D1D"/>
    <w:rsid w:val="009B3B6B"/>
    <w:rsid w:val="009B538C"/>
    <w:rsid w:val="009B6185"/>
    <w:rsid w:val="009B61DC"/>
    <w:rsid w:val="009B7AAD"/>
    <w:rsid w:val="009C007E"/>
    <w:rsid w:val="009C0497"/>
    <w:rsid w:val="009C087E"/>
    <w:rsid w:val="009C109A"/>
    <w:rsid w:val="009C1CC3"/>
    <w:rsid w:val="009C1E35"/>
    <w:rsid w:val="009C3671"/>
    <w:rsid w:val="009C3985"/>
    <w:rsid w:val="009C4612"/>
    <w:rsid w:val="009C4844"/>
    <w:rsid w:val="009C48A0"/>
    <w:rsid w:val="009C4CE5"/>
    <w:rsid w:val="009C6598"/>
    <w:rsid w:val="009C6F5F"/>
    <w:rsid w:val="009D058A"/>
    <w:rsid w:val="009D0E83"/>
    <w:rsid w:val="009D29D5"/>
    <w:rsid w:val="009D35B0"/>
    <w:rsid w:val="009D39B6"/>
    <w:rsid w:val="009D3B86"/>
    <w:rsid w:val="009E07A8"/>
    <w:rsid w:val="009E15BF"/>
    <w:rsid w:val="009E1B65"/>
    <w:rsid w:val="009E1C52"/>
    <w:rsid w:val="009E3535"/>
    <w:rsid w:val="009E5063"/>
    <w:rsid w:val="009E5D90"/>
    <w:rsid w:val="009E695F"/>
    <w:rsid w:val="009E7467"/>
    <w:rsid w:val="009E76C2"/>
    <w:rsid w:val="009E7844"/>
    <w:rsid w:val="009E7D78"/>
    <w:rsid w:val="009F00D4"/>
    <w:rsid w:val="009F142B"/>
    <w:rsid w:val="009F2267"/>
    <w:rsid w:val="009F4315"/>
    <w:rsid w:val="009F5A1D"/>
    <w:rsid w:val="009F5B86"/>
    <w:rsid w:val="009F6C39"/>
    <w:rsid w:val="00A00765"/>
    <w:rsid w:val="00A00C45"/>
    <w:rsid w:val="00A023AE"/>
    <w:rsid w:val="00A02D67"/>
    <w:rsid w:val="00A04BE4"/>
    <w:rsid w:val="00A0646F"/>
    <w:rsid w:val="00A06B17"/>
    <w:rsid w:val="00A06B32"/>
    <w:rsid w:val="00A06D65"/>
    <w:rsid w:val="00A07189"/>
    <w:rsid w:val="00A07E94"/>
    <w:rsid w:val="00A1075B"/>
    <w:rsid w:val="00A13543"/>
    <w:rsid w:val="00A13C73"/>
    <w:rsid w:val="00A1474D"/>
    <w:rsid w:val="00A15BFD"/>
    <w:rsid w:val="00A205D1"/>
    <w:rsid w:val="00A21C66"/>
    <w:rsid w:val="00A23664"/>
    <w:rsid w:val="00A241D2"/>
    <w:rsid w:val="00A25108"/>
    <w:rsid w:val="00A254AD"/>
    <w:rsid w:val="00A26DF5"/>
    <w:rsid w:val="00A27519"/>
    <w:rsid w:val="00A27952"/>
    <w:rsid w:val="00A312D6"/>
    <w:rsid w:val="00A317B6"/>
    <w:rsid w:val="00A323DB"/>
    <w:rsid w:val="00A33334"/>
    <w:rsid w:val="00A33895"/>
    <w:rsid w:val="00A34153"/>
    <w:rsid w:val="00A34590"/>
    <w:rsid w:val="00A346F0"/>
    <w:rsid w:val="00A34FF4"/>
    <w:rsid w:val="00A3623F"/>
    <w:rsid w:val="00A362E1"/>
    <w:rsid w:val="00A36494"/>
    <w:rsid w:val="00A37222"/>
    <w:rsid w:val="00A375C7"/>
    <w:rsid w:val="00A40C54"/>
    <w:rsid w:val="00A427BB"/>
    <w:rsid w:val="00A45179"/>
    <w:rsid w:val="00A50001"/>
    <w:rsid w:val="00A516C8"/>
    <w:rsid w:val="00A53AEC"/>
    <w:rsid w:val="00A53B13"/>
    <w:rsid w:val="00A558CA"/>
    <w:rsid w:val="00A55E13"/>
    <w:rsid w:val="00A55FC0"/>
    <w:rsid w:val="00A57258"/>
    <w:rsid w:val="00A57D9D"/>
    <w:rsid w:val="00A60105"/>
    <w:rsid w:val="00A619AB"/>
    <w:rsid w:val="00A62133"/>
    <w:rsid w:val="00A62669"/>
    <w:rsid w:val="00A6307E"/>
    <w:rsid w:val="00A65EFE"/>
    <w:rsid w:val="00A667AD"/>
    <w:rsid w:val="00A66F20"/>
    <w:rsid w:val="00A70026"/>
    <w:rsid w:val="00A7027F"/>
    <w:rsid w:val="00A71F39"/>
    <w:rsid w:val="00A7286C"/>
    <w:rsid w:val="00A72EC9"/>
    <w:rsid w:val="00A732E5"/>
    <w:rsid w:val="00A73637"/>
    <w:rsid w:val="00A736BB"/>
    <w:rsid w:val="00A73C09"/>
    <w:rsid w:val="00A74624"/>
    <w:rsid w:val="00A74C1B"/>
    <w:rsid w:val="00A755F2"/>
    <w:rsid w:val="00A75B7E"/>
    <w:rsid w:val="00A807B4"/>
    <w:rsid w:val="00A809B0"/>
    <w:rsid w:val="00A84276"/>
    <w:rsid w:val="00A84371"/>
    <w:rsid w:val="00A94432"/>
    <w:rsid w:val="00A94775"/>
    <w:rsid w:val="00A9499F"/>
    <w:rsid w:val="00A94F1C"/>
    <w:rsid w:val="00A954E3"/>
    <w:rsid w:val="00A95B86"/>
    <w:rsid w:val="00A95C92"/>
    <w:rsid w:val="00A96CEA"/>
    <w:rsid w:val="00A97BE4"/>
    <w:rsid w:val="00A97D5C"/>
    <w:rsid w:val="00AA19AF"/>
    <w:rsid w:val="00AA20FF"/>
    <w:rsid w:val="00AA2770"/>
    <w:rsid w:val="00AA2D31"/>
    <w:rsid w:val="00AA2FB0"/>
    <w:rsid w:val="00AA2FC5"/>
    <w:rsid w:val="00AA33E0"/>
    <w:rsid w:val="00AA461B"/>
    <w:rsid w:val="00AA54B3"/>
    <w:rsid w:val="00AA58EB"/>
    <w:rsid w:val="00AA64CB"/>
    <w:rsid w:val="00AA6A11"/>
    <w:rsid w:val="00AB05C3"/>
    <w:rsid w:val="00AB0BD3"/>
    <w:rsid w:val="00AB1126"/>
    <w:rsid w:val="00AB1A11"/>
    <w:rsid w:val="00AB1D93"/>
    <w:rsid w:val="00AB2018"/>
    <w:rsid w:val="00AB21A5"/>
    <w:rsid w:val="00AB26F5"/>
    <w:rsid w:val="00AB29B5"/>
    <w:rsid w:val="00AB29E0"/>
    <w:rsid w:val="00AB33D0"/>
    <w:rsid w:val="00AB344D"/>
    <w:rsid w:val="00AB3DC1"/>
    <w:rsid w:val="00AB3E45"/>
    <w:rsid w:val="00AB5310"/>
    <w:rsid w:val="00AB5C30"/>
    <w:rsid w:val="00AB70CB"/>
    <w:rsid w:val="00AB787C"/>
    <w:rsid w:val="00AB7C27"/>
    <w:rsid w:val="00AC0FAF"/>
    <w:rsid w:val="00AC275E"/>
    <w:rsid w:val="00AC3146"/>
    <w:rsid w:val="00AC433C"/>
    <w:rsid w:val="00AC4593"/>
    <w:rsid w:val="00AC4726"/>
    <w:rsid w:val="00AC52DE"/>
    <w:rsid w:val="00AC5BB6"/>
    <w:rsid w:val="00AC7100"/>
    <w:rsid w:val="00AD02B7"/>
    <w:rsid w:val="00AD0F62"/>
    <w:rsid w:val="00AD134E"/>
    <w:rsid w:val="00AD2141"/>
    <w:rsid w:val="00AD243D"/>
    <w:rsid w:val="00AD25B5"/>
    <w:rsid w:val="00AD3016"/>
    <w:rsid w:val="00AD3461"/>
    <w:rsid w:val="00AD4422"/>
    <w:rsid w:val="00AD4FE0"/>
    <w:rsid w:val="00AD5ACE"/>
    <w:rsid w:val="00AD67FD"/>
    <w:rsid w:val="00AE0580"/>
    <w:rsid w:val="00AE3DBF"/>
    <w:rsid w:val="00AE3FE1"/>
    <w:rsid w:val="00AE41D1"/>
    <w:rsid w:val="00AE5D6A"/>
    <w:rsid w:val="00AE5FFF"/>
    <w:rsid w:val="00AF07C3"/>
    <w:rsid w:val="00AF0868"/>
    <w:rsid w:val="00AF1698"/>
    <w:rsid w:val="00AF1812"/>
    <w:rsid w:val="00AF275F"/>
    <w:rsid w:val="00AF3E25"/>
    <w:rsid w:val="00AF5E51"/>
    <w:rsid w:val="00AF60D2"/>
    <w:rsid w:val="00AF6817"/>
    <w:rsid w:val="00AF7307"/>
    <w:rsid w:val="00AF73A7"/>
    <w:rsid w:val="00AF75E7"/>
    <w:rsid w:val="00B00587"/>
    <w:rsid w:val="00B00F9F"/>
    <w:rsid w:val="00B017B2"/>
    <w:rsid w:val="00B037C5"/>
    <w:rsid w:val="00B03939"/>
    <w:rsid w:val="00B0556F"/>
    <w:rsid w:val="00B05BCD"/>
    <w:rsid w:val="00B07B7C"/>
    <w:rsid w:val="00B109EB"/>
    <w:rsid w:val="00B10D49"/>
    <w:rsid w:val="00B12441"/>
    <w:rsid w:val="00B12771"/>
    <w:rsid w:val="00B12FDB"/>
    <w:rsid w:val="00B13678"/>
    <w:rsid w:val="00B14AC3"/>
    <w:rsid w:val="00B1760D"/>
    <w:rsid w:val="00B178F6"/>
    <w:rsid w:val="00B20197"/>
    <w:rsid w:val="00B20395"/>
    <w:rsid w:val="00B20551"/>
    <w:rsid w:val="00B2083A"/>
    <w:rsid w:val="00B2122F"/>
    <w:rsid w:val="00B21B88"/>
    <w:rsid w:val="00B21BCA"/>
    <w:rsid w:val="00B24FB5"/>
    <w:rsid w:val="00B25D61"/>
    <w:rsid w:val="00B2711F"/>
    <w:rsid w:val="00B27C03"/>
    <w:rsid w:val="00B27FE2"/>
    <w:rsid w:val="00B3081B"/>
    <w:rsid w:val="00B336A7"/>
    <w:rsid w:val="00B36838"/>
    <w:rsid w:val="00B37396"/>
    <w:rsid w:val="00B41510"/>
    <w:rsid w:val="00B41813"/>
    <w:rsid w:val="00B446B9"/>
    <w:rsid w:val="00B44E78"/>
    <w:rsid w:val="00B4531B"/>
    <w:rsid w:val="00B453CE"/>
    <w:rsid w:val="00B45E5E"/>
    <w:rsid w:val="00B45F59"/>
    <w:rsid w:val="00B46EA7"/>
    <w:rsid w:val="00B5072C"/>
    <w:rsid w:val="00B5134F"/>
    <w:rsid w:val="00B51498"/>
    <w:rsid w:val="00B51E16"/>
    <w:rsid w:val="00B525B7"/>
    <w:rsid w:val="00B52A07"/>
    <w:rsid w:val="00B52D46"/>
    <w:rsid w:val="00B5353C"/>
    <w:rsid w:val="00B53D69"/>
    <w:rsid w:val="00B54639"/>
    <w:rsid w:val="00B56AA7"/>
    <w:rsid w:val="00B57269"/>
    <w:rsid w:val="00B57821"/>
    <w:rsid w:val="00B639D4"/>
    <w:rsid w:val="00B641B3"/>
    <w:rsid w:val="00B646B2"/>
    <w:rsid w:val="00B64E5D"/>
    <w:rsid w:val="00B6558D"/>
    <w:rsid w:val="00B6653E"/>
    <w:rsid w:val="00B66A10"/>
    <w:rsid w:val="00B66BA5"/>
    <w:rsid w:val="00B7084E"/>
    <w:rsid w:val="00B70BE6"/>
    <w:rsid w:val="00B739D1"/>
    <w:rsid w:val="00B7558F"/>
    <w:rsid w:val="00B805B8"/>
    <w:rsid w:val="00B8189E"/>
    <w:rsid w:val="00B83295"/>
    <w:rsid w:val="00B83B58"/>
    <w:rsid w:val="00B83D50"/>
    <w:rsid w:val="00B84F54"/>
    <w:rsid w:val="00B85484"/>
    <w:rsid w:val="00B85D5F"/>
    <w:rsid w:val="00B86101"/>
    <w:rsid w:val="00B86EE9"/>
    <w:rsid w:val="00B90757"/>
    <w:rsid w:val="00B92C81"/>
    <w:rsid w:val="00B93B0E"/>
    <w:rsid w:val="00B94EB1"/>
    <w:rsid w:val="00B955D3"/>
    <w:rsid w:val="00B95F05"/>
    <w:rsid w:val="00B96A80"/>
    <w:rsid w:val="00BA0248"/>
    <w:rsid w:val="00BA129A"/>
    <w:rsid w:val="00BA1D05"/>
    <w:rsid w:val="00BA24CD"/>
    <w:rsid w:val="00BA3AE5"/>
    <w:rsid w:val="00BA45D2"/>
    <w:rsid w:val="00BA45E7"/>
    <w:rsid w:val="00BA4A7A"/>
    <w:rsid w:val="00BA4E48"/>
    <w:rsid w:val="00BA50EF"/>
    <w:rsid w:val="00BA617D"/>
    <w:rsid w:val="00BA622A"/>
    <w:rsid w:val="00BA6F2F"/>
    <w:rsid w:val="00BA77B9"/>
    <w:rsid w:val="00BB0311"/>
    <w:rsid w:val="00BB0776"/>
    <w:rsid w:val="00BB0C39"/>
    <w:rsid w:val="00BB0E94"/>
    <w:rsid w:val="00BB109D"/>
    <w:rsid w:val="00BB3AAB"/>
    <w:rsid w:val="00BB4B07"/>
    <w:rsid w:val="00BB4C6F"/>
    <w:rsid w:val="00BB4D7D"/>
    <w:rsid w:val="00BB5CF2"/>
    <w:rsid w:val="00BB6D7E"/>
    <w:rsid w:val="00BB7462"/>
    <w:rsid w:val="00BB74D3"/>
    <w:rsid w:val="00BB7607"/>
    <w:rsid w:val="00BC011B"/>
    <w:rsid w:val="00BC2A95"/>
    <w:rsid w:val="00BC3CA9"/>
    <w:rsid w:val="00BC45F5"/>
    <w:rsid w:val="00BC480A"/>
    <w:rsid w:val="00BC49AB"/>
    <w:rsid w:val="00BC4D4B"/>
    <w:rsid w:val="00BC63A9"/>
    <w:rsid w:val="00BC6548"/>
    <w:rsid w:val="00BC79F2"/>
    <w:rsid w:val="00BD049A"/>
    <w:rsid w:val="00BD0D84"/>
    <w:rsid w:val="00BD338B"/>
    <w:rsid w:val="00BD37A9"/>
    <w:rsid w:val="00BD3E35"/>
    <w:rsid w:val="00BD4644"/>
    <w:rsid w:val="00BD4C5C"/>
    <w:rsid w:val="00BD5208"/>
    <w:rsid w:val="00BD5609"/>
    <w:rsid w:val="00BD5F26"/>
    <w:rsid w:val="00BD7F80"/>
    <w:rsid w:val="00BE1320"/>
    <w:rsid w:val="00BE37DC"/>
    <w:rsid w:val="00BE3E03"/>
    <w:rsid w:val="00BE3FAB"/>
    <w:rsid w:val="00BE542F"/>
    <w:rsid w:val="00BE6695"/>
    <w:rsid w:val="00BE6C3D"/>
    <w:rsid w:val="00BE6D04"/>
    <w:rsid w:val="00BE7D84"/>
    <w:rsid w:val="00BF05B6"/>
    <w:rsid w:val="00BF0E34"/>
    <w:rsid w:val="00BF184C"/>
    <w:rsid w:val="00BF228E"/>
    <w:rsid w:val="00BF60F1"/>
    <w:rsid w:val="00BF7C68"/>
    <w:rsid w:val="00C01BF2"/>
    <w:rsid w:val="00C02522"/>
    <w:rsid w:val="00C02B0E"/>
    <w:rsid w:val="00C03C07"/>
    <w:rsid w:val="00C04E52"/>
    <w:rsid w:val="00C054AF"/>
    <w:rsid w:val="00C055DF"/>
    <w:rsid w:val="00C06F8F"/>
    <w:rsid w:val="00C0705A"/>
    <w:rsid w:val="00C0772C"/>
    <w:rsid w:val="00C112F9"/>
    <w:rsid w:val="00C11679"/>
    <w:rsid w:val="00C1194B"/>
    <w:rsid w:val="00C121CE"/>
    <w:rsid w:val="00C12FDF"/>
    <w:rsid w:val="00C137CA"/>
    <w:rsid w:val="00C14486"/>
    <w:rsid w:val="00C147C6"/>
    <w:rsid w:val="00C15495"/>
    <w:rsid w:val="00C17248"/>
    <w:rsid w:val="00C172FF"/>
    <w:rsid w:val="00C17DF3"/>
    <w:rsid w:val="00C21B8F"/>
    <w:rsid w:val="00C224DA"/>
    <w:rsid w:val="00C23EDE"/>
    <w:rsid w:val="00C2456A"/>
    <w:rsid w:val="00C2673F"/>
    <w:rsid w:val="00C278B1"/>
    <w:rsid w:val="00C30E7A"/>
    <w:rsid w:val="00C310D8"/>
    <w:rsid w:val="00C3268C"/>
    <w:rsid w:val="00C33A62"/>
    <w:rsid w:val="00C33EE3"/>
    <w:rsid w:val="00C34010"/>
    <w:rsid w:val="00C349C5"/>
    <w:rsid w:val="00C351AC"/>
    <w:rsid w:val="00C35466"/>
    <w:rsid w:val="00C35E1F"/>
    <w:rsid w:val="00C3719A"/>
    <w:rsid w:val="00C40ED9"/>
    <w:rsid w:val="00C420AE"/>
    <w:rsid w:val="00C4267B"/>
    <w:rsid w:val="00C42DF5"/>
    <w:rsid w:val="00C44C37"/>
    <w:rsid w:val="00C455C2"/>
    <w:rsid w:val="00C4571D"/>
    <w:rsid w:val="00C46958"/>
    <w:rsid w:val="00C46D96"/>
    <w:rsid w:val="00C50342"/>
    <w:rsid w:val="00C51D2B"/>
    <w:rsid w:val="00C525C1"/>
    <w:rsid w:val="00C541F3"/>
    <w:rsid w:val="00C549D8"/>
    <w:rsid w:val="00C55910"/>
    <w:rsid w:val="00C566C3"/>
    <w:rsid w:val="00C574AF"/>
    <w:rsid w:val="00C57596"/>
    <w:rsid w:val="00C57D18"/>
    <w:rsid w:val="00C609F9"/>
    <w:rsid w:val="00C60EA2"/>
    <w:rsid w:val="00C60FF6"/>
    <w:rsid w:val="00C61DC3"/>
    <w:rsid w:val="00C629F3"/>
    <w:rsid w:val="00C62A4E"/>
    <w:rsid w:val="00C62D1E"/>
    <w:rsid w:val="00C62FD0"/>
    <w:rsid w:val="00C636D3"/>
    <w:rsid w:val="00C63859"/>
    <w:rsid w:val="00C64F2C"/>
    <w:rsid w:val="00C655BC"/>
    <w:rsid w:val="00C6590F"/>
    <w:rsid w:val="00C660ED"/>
    <w:rsid w:val="00C67F1C"/>
    <w:rsid w:val="00C71D5C"/>
    <w:rsid w:val="00C726B5"/>
    <w:rsid w:val="00C72E8A"/>
    <w:rsid w:val="00C7347A"/>
    <w:rsid w:val="00C73ACF"/>
    <w:rsid w:val="00C748C7"/>
    <w:rsid w:val="00C75083"/>
    <w:rsid w:val="00C75E45"/>
    <w:rsid w:val="00C76CF5"/>
    <w:rsid w:val="00C77D44"/>
    <w:rsid w:val="00C8053A"/>
    <w:rsid w:val="00C810C4"/>
    <w:rsid w:val="00C8126D"/>
    <w:rsid w:val="00C83D1F"/>
    <w:rsid w:val="00C83EAF"/>
    <w:rsid w:val="00C83FF6"/>
    <w:rsid w:val="00C84519"/>
    <w:rsid w:val="00C84A2B"/>
    <w:rsid w:val="00C8574B"/>
    <w:rsid w:val="00C85880"/>
    <w:rsid w:val="00C86A41"/>
    <w:rsid w:val="00C87F66"/>
    <w:rsid w:val="00C9085D"/>
    <w:rsid w:val="00C91741"/>
    <w:rsid w:val="00C92D48"/>
    <w:rsid w:val="00C93255"/>
    <w:rsid w:val="00C93379"/>
    <w:rsid w:val="00C93637"/>
    <w:rsid w:val="00C93F03"/>
    <w:rsid w:val="00C941F5"/>
    <w:rsid w:val="00C95001"/>
    <w:rsid w:val="00C9556B"/>
    <w:rsid w:val="00C97079"/>
    <w:rsid w:val="00C9711D"/>
    <w:rsid w:val="00C97DA8"/>
    <w:rsid w:val="00CA0F58"/>
    <w:rsid w:val="00CA12D9"/>
    <w:rsid w:val="00CA1372"/>
    <w:rsid w:val="00CA1EF2"/>
    <w:rsid w:val="00CA23B5"/>
    <w:rsid w:val="00CA25D7"/>
    <w:rsid w:val="00CA284A"/>
    <w:rsid w:val="00CA2F50"/>
    <w:rsid w:val="00CA33F8"/>
    <w:rsid w:val="00CA3970"/>
    <w:rsid w:val="00CA3AA6"/>
    <w:rsid w:val="00CA5788"/>
    <w:rsid w:val="00CA59FD"/>
    <w:rsid w:val="00CA6905"/>
    <w:rsid w:val="00CA7B20"/>
    <w:rsid w:val="00CB04A0"/>
    <w:rsid w:val="00CB06F2"/>
    <w:rsid w:val="00CB1B64"/>
    <w:rsid w:val="00CB244A"/>
    <w:rsid w:val="00CB2528"/>
    <w:rsid w:val="00CB3E8E"/>
    <w:rsid w:val="00CB498E"/>
    <w:rsid w:val="00CB516E"/>
    <w:rsid w:val="00CB51C8"/>
    <w:rsid w:val="00CB59CF"/>
    <w:rsid w:val="00CB5AF5"/>
    <w:rsid w:val="00CB6895"/>
    <w:rsid w:val="00CC0896"/>
    <w:rsid w:val="00CC33CC"/>
    <w:rsid w:val="00CC3F75"/>
    <w:rsid w:val="00CC4263"/>
    <w:rsid w:val="00CC457B"/>
    <w:rsid w:val="00CC5031"/>
    <w:rsid w:val="00CC50BA"/>
    <w:rsid w:val="00CC5722"/>
    <w:rsid w:val="00CC64EE"/>
    <w:rsid w:val="00CD0B80"/>
    <w:rsid w:val="00CD0CCA"/>
    <w:rsid w:val="00CD1039"/>
    <w:rsid w:val="00CD1940"/>
    <w:rsid w:val="00CD1B34"/>
    <w:rsid w:val="00CD202B"/>
    <w:rsid w:val="00CD491B"/>
    <w:rsid w:val="00CD705E"/>
    <w:rsid w:val="00CD7D63"/>
    <w:rsid w:val="00CE00C6"/>
    <w:rsid w:val="00CE03B4"/>
    <w:rsid w:val="00CE10F4"/>
    <w:rsid w:val="00CE11EC"/>
    <w:rsid w:val="00CE24A2"/>
    <w:rsid w:val="00CE2CCE"/>
    <w:rsid w:val="00CE3B7F"/>
    <w:rsid w:val="00CE6A7F"/>
    <w:rsid w:val="00CE6AC8"/>
    <w:rsid w:val="00CE6F8D"/>
    <w:rsid w:val="00CF1A78"/>
    <w:rsid w:val="00CF291F"/>
    <w:rsid w:val="00CF2DF3"/>
    <w:rsid w:val="00CF31C3"/>
    <w:rsid w:val="00CF43EC"/>
    <w:rsid w:val="00CF7787"/>
    <w:rsid w:val="00D02438"/>
    <w:rsid w:val="00D03DB4"/>
    <w:rsid w:val="00D04C4D"/>
    <w:rsid w:val="00D068FC"/>
    <w:rsid w:val="00D06997"/>
    <w:rsid w:val="00D06A51"/>
    <w:rsid w:val="00D110A2"/>
    <w:rsid w:val="00D1354D"/>
    <w:rsid w:val="00D13F0B"/>
    <w:rsid w:val="00D146EF"/>
    <w:rsid w:val="00D16A95"/>
    <w:rsid w:val="00D20985"/>
    <w:rsid w:val="00D2471F"/>
    <w:rsid w:val="00D24986"/>
    <w:rsid w:val="00D25139"/>
    <w:rsid w:val="00D25834"/>
    <w:rsid w:val="00D25E86"/>
    <w:rsid w:val="00D26347"/>
    <w:rsid w:val="00D271E7"/>
    <w:rsid w:val="00D279DB"/>
    <w:rsid w:val="00D279FA"/>
    <w:rsid w:val="00D3073A"/>
    <w:rsid w:val="00D320E2"/>
    <w:rsid w:val="00D3319B"/>
    <w:rsid w:val="00D3374F"/>
    <w:rsid w:val="00D340BE"/>
    <w:rsid w:val="00D34ACC"/>
    <w:rsid w:val="00D34D88"/>
    <w:rsid w:val="00D34DF2"/>
    <w:rsid w:val="00D354B1"/>
    <w:rsid w:val="00D3585B"/>
    <w:rsid w:val="00D35B4A"/>
    <w:rsid w:val="00D372CC"/>
    <w:rsid w:val="00D37D83"/>
    <w:rsid w:val="00D4239C"/>
    <w:rsid w:val="00D43CD9"/>
    <w:rsid w:val="00D43F14"/>
    <w:rsid w:val="00D43FB8"/>
    <w:rsid w:val="00D46162"/>
    <w:rsid w:val="00D465FA"/>
    <w:rsid w:val="00D50CC1"/>
    <w:rsid w:val="00D5489D"/>
    <w:rsid w:val="00D54B31"/>
    <w:rsid w:val="00D55509"/>
    <w:rsid w:val="00D56615"/>
    <w:rsid w:val="00D568BE"/>
    <w:rsid w:val="00D57160"/>
    <w:rsid w:val="00D57488"/>
    <w:rsid w:val="00D578C2"/>
    <w:rsid w:val="00D636A3"/>
    <w:rsid w:val="00D64807"/>
    <w:rsid w:val="00D64DF7"/>
    <w:rsid w:val="00D66497"/>
    <w:rsid w:val="00D665A9"/>
    <w:rsid w:val="00D668A8"/>
    <w:rsid w:val="00D6751A"/>
    <w:rsid w:val="00D71A6D"/>
    <w:rsid w:val="00D71EFD"/>
    <w:rsid w:val="00D734A1"/>
    <w:rsid w:val="00D73522"/>
    <w:rsid w:val="00D740BC"/>
    <w:rsid w:val="00D751E7"/>
    <w:rsid w:val="00D75A02"/>
    <w:rsid w:val="00D75B2F"/>
    <w:rsid w:val="00D768AA"/>
    <w:rsid w:val="00D80190"/>
    <w:rsid w:val="00D82324"/>
    <w:rsid w:val="00D834BA"/>
    <w:rsid w:val="00D84451"/>
    <w:rsid w:val="00D84F29"/>
    <w:rsid w:val="00D87B51"/>
    <w:rsid w:val="00D90971"/>
    <w:rsid w:val="00D90D64"/>
    <w:rsid w:val="00D915A3"/>
    <w:rsid w:val="00D91BE0"/>
    <w:rsid w:val="00D9252F"/>
    <w:rsid w:val="00D92941"/>
    <w:rsid w:val="00D93AA3"/>
    <w:rsid w:val="00D9458B"/>
    <w:rsid w:val="00D948B7"/>
    <w:rsid w:val="00D94A6D"/>
    <w:rsid w:val="00D94CFC"/>
    <w:rsid w:val="00D9517B"/>
    <w:rsid w:val="00D96436"/>
    <w:rsid w:val="00DA0071"/>
    <w:rsid w:val="00DA027E"/>
    <w:rsid w:val="00DA04BF"/>
    <w:rsid w:val="00DA1969"/>
    <w:rsid w:val="00DA29FE"/>
    <w:rsid w:val="00DA2A46"/>
    <w:rsid w:val="00DA3CA5"/>
    <w:rsid w:val="00DA417F"/>
    <w:rsid w:val="00DB10FA"/>
    <w:rsid w:val="00DB148B"/>
    <w:rsid w:val="00DB18DE"/>
    <w:rsid w:val="00DB2125"/>
    <w:rsid w:val="00DB2C79"/>
    <w:rsid w:val="00DB3009"/>
    <w:rsid w:val="00DB4011"/>
    <w:rsid w:val="00DB40AD"/>
    <w:rsid w:val="00DB48FB"/>
    <w:rsid w:val="00DB6070"/>
    <w:rsid w:val="00DB68D0"/>
    <w:rsid w:val="00DC036E"/>
    <w:rsid w:val="00DC06E9"/>
    <w:rsid w:val="00DC08B0"/>
    <w:rsid w:val="00DC1565"/>
    <w:rsid w:val="00DC1B4E"/>
    <w:rsid w:val="00DC27C1"/>
    <w:rsid w:val="00DC2DF6"/>
    <w:rsid w:val="00DC3756"/>
    <w:rsid w:val="00DC4796"/>
    <w:rsid w:val="00DC51CB"/>
    <w:rsid w:val="00DC58BE"/>
    <w:rsid w:val="00DC62C2"/>
    <w:rsid w:val="00DC7D50"/>
    <w:rsid w:val="00DD0A63"/>
    <w:rsid w:val="00DD18AB"/>
    <w:rsid w:val="00DD1F3E"/>
    <w:rsid w:val="00DD2BB3"/>
    <w:rsid w:val="00DD2C93"/>
    <w:rsid w:val="00DD2CD9"/>
    <w:rsid w:val="00DD2CEE"/>
    <w:rsid w:val="00DD2EDA"/>
    <w:rsid w:val="00DD30F4"/>
    <w:rsid w:val="00DD31A7"/>
    <w:rsid w:val="00DD53D0"/>
    <w:rsid w:val="00DD7A22"/>
    <w:rsid w:val="00DD7E22"/>
    <w:rsid w:val="00DE0FB9"/>
    <w:rsid w:val="00DE22BE"/>
    <w:rsid w:val="00DE33DA"/>
    <w:rsid w:val="00DE3ADC"/>
    <w:rsid w:val="00DE43C6"/>
    <w:rsid w:val="00DE4DF0"/>
    <w:rsid w:val="00DE4E70"/>
    <w:rsid w:val="00DE5744"/>
    <w:rsid w:val="00DE5959"/>
    <w:rsid w:val="00DE6F90"/>
    <w:rsid w:val="00DE72BA"/>
    <w:rsid w:val="00DE760F"/>
    <w:rsid w:val="00DF00B5"/>
    <w:rsid w:val="00DF0278"/>
    <w:rsid w:val="00DF345F"/>
    <w:rsid w:val="00DF39C4"/>
    <w:rsid w:val="00DF3E32"/>
    <w:rsid w:val="00DF4B6A"/>
    <w:rsid w:val="00DF4B7B"/>
    <w:rsid w:val="00DF5C20"/>
    <w:rsid w:val="00DF6C4C"/>
    <w:rsid w:val="00DF7588"/>
    <w:rsid w:val="00E012E8"/>
    <w:rsid w:val="00E0144B"/>
    <w:rsid w:val="00E02490"/>
    <w:rsid w:val="00E03B78"/>
    <w:rsid w:val="00E03FFA"/>
    <w:rsid w:val="00E04DD0"/>
    <w:rsid w:val="00E05F9A"/>
    <w:rsid w:val="00E073A8"/>
    <w:rsid w:val="00E104C5"/>
    <w:rsid w:val="00E10D5F"/>
    <w:rsid w:val="00E116E2"/>
    <w:rsid w:val="00E12ADE"/>
    <w:rsid w:val="00E13990"/>
    <w:rsid w:val="00E145E7"/>
    <w:rsid w:val="00E15E63"/>
    <w:rsid w:val="00E161EA"/>
    <w:rsid w:val="00E164C7"/>
    <w:rsid w:val="00E178A2"/>
    <w:rsid w:val="00E212F5"/>
    <w:rsid w:val="00E2526D"/>
    <w:rsid w:val="00E2547D"/>
    <w:rsid w:val="00E27A68"/>
    <w:rsid w:val="00E3073F"/>
    <w:rsid w:val="00E3097D"/>
    <w:rsid w:val="00E309EE"/>
    <w:rsid w:val="00E30E9E"/>
    <w:rsid w:val="00E3521A"/>
    <w:rsid w:val="00E35813"/>
    <w:rsid w:val="00E3581B"/>
    <w:rsid w:val="00E35889"/>
    <w:rsid w:val="00E35BE6"/>
    <w:rsid w:val="00E36A15"/>
    <w:rsid w:val="00E36A8C"/>
    <w:rsid w:val="00E37115"/>
    <w:rsid w:val="00E37772"/>
    <w:rsid w:val="00E37E47"/>
    <w:rsid w:val="00E37FAF"/>
    <w:rsid w:val="00E41B7A"/>
    <w:rsid w:val="00E433A1"/>
    <w:rsid w:val="00E447C9"/>
    <w:rsid w:val="00E448BD"/>
    <w:rsid w:val="00E450A7"/>
    <w:rsid w:val="00E460A1"/>
    <w:rsid w:val="00E4687B"/>
    <w:rsid w:val="00E46B5D"/>
    <w:rsid w:val="00E474E2"/>
    <w:rsid w:val="00E47741"/>
    <w:rsid w:val="00E5072C"/>
    <w:rsid w:val="00E50D25"/>
    <w:rsid w:val="00E517C7"/>
    <w:rsid w:val="00E51D27"/>
    <w:rsid w:val="00E52F81"/>
    <w:rsid w:val="00E5366A"/>
    <w:rsid w:val="00E53CFB"/>
    <w:rsid w:val="00E53E0E"/>
    <w:rsid w:val="00E54C1E"/>
    <w:rsid w:val="00E5509D"/>
    <w:rsid w:val="00E5560B"/>
    <w:rsid w:val="00E55869"/>
    <w:rsid w:val="00E55A39"/>
    <w:rsid w:val="00E55EC6"/>
    <w:rsid w:val="00E57C33"/>
    <w:rsid w:val="00E57D78"/>
    <w:rsid w:val="00E57EFA"/>
    <w:rsid w:val="00E601C4"/>
    <w:rsid w:val="00E60336"/>
    <w:rsid w:val="00E604B5"/>
    <w:rsid w:val="00E60AA3"/>
    <w:rsid w:val="00E612F5"/>
    <w:rsid w:val="00E62B04"/>
    <w:rsid w:val="00E63096"/>
    <w:rsid w:val="00E631A6"/>
    <w:rsid w:val="00E63CC2"/>
    <w:rsid w:val="00E70986"/>
    <w:rsid w:val="00E70BCA"/>
    <w:rsid w:val="00E73E8D"/>
    <w:rsid w:val="00E74BE7"/>
    <w:rsid w:val="00E750D5"/>
    <w:rsid w:val="00E751F4"/>
    <w:rsid w:val="00E7646D"/>
    <w:rsid w:val="00E768DC"/>
    <w:rsid w:val="00E81B96"/>
    <w:rsid w:val="00E821D9"/>
    <w:rsid w:val="00E82840"/>
    <w:rsid w:val="00E8312C"/>
    <w:rsid w:val="00E832E5"/>
    <w:rsid w:val="00E83B56"/>
    <w:rsid w:val="00E85F0D"/>
    <w:rsid w:val="00E85F35"/>
    <w:rsid w:val="00E864F4"/>
    <w:rsid w:val="00E86627"/>
    <w:rsid w:val="00E86BE5"/>
    <w:rsid w:val="00E90809"/>
    <w:rsid w:val="00E916F9"/>
    <w:rsid w:val="00E921DA"/>
    <w:rsid w:val="00E93E07"/>
    <w:rsid w:val="00E94A23"/>
    <w:rsid w:val="00E953E7"/>
    <w:rsid w:val="00E956AE"/>
    <w:rsid w:val="00E95781"/>
    <w:rsid w:val="00E95827"/>
    <w:rsid w:val="00EA1A30"/>
    <w:rsid w:val="00EA215D"/>
    <w:rsid w:val="00EA2FAE"/>
    <w:rsid w:val="00EA3D84"/>
    <w:rsid w:val="00EA4220"/>
    <w:rsid w:val="00EA4497"/>
    <w:rsid w:val="00EA55C0"/>
    <w:rsid w:val="00EA5DD9"/>
    <w:rsid w:val="00EA6A75"/>
    <w:rsid w:val="00EA742A"/>
    <w:rsid w:val="00EA7DC7"/>
    <w:rsid w:val="00EB0534"/>
    <w:rsid w:val="00EB292B"/>
    <w:rsid w:val="00EB2B94"/>
    <w:rsid w:val="00EB4C0E"/>
    <w:rsid w:val="00EB585C"/>
    <w:rsid w:val="00EB5CFC"/>
    <w:rsid w:val="00EB5D9E"/>
    <w:rsid w:val="00EB5F01"/>
    <w:rsid w:val="00EB64C7"/>
    <w:rsid w:val="00EB6E17"/>
    <w:rsid w:val="00EB7337"/>
    <w:rsid w:val="00EB7909"/>
    <w:rsid w:val="00EC02CF"/>
    <w:rsid w:val="00EC0688"/>
    <w:rsid w:val="00EC0A11"/>
    <w:rsid w:val="00EC1F64"/>
    <w:rsid w:val="00EC2731"/>
    <w:rsid w:val="00EC2F31"/>
    <w:rsid w:val="00EC3524"/>
    <w:rsid w:val="00EC3EED"/>
    <w:rsid w:val="00EC4647"/>
    <w:rsid w:val="00EC4CDF"/>
    <w:rsid w:val="00EC5DF2"/>
    <w:rsid w:val="00EC659C"/>
    <w:rsid w:val="00EC6A40"/>
    <w:rsid w:val="00ED0725"/>
    <w:rsid w:val="00ED0D7D"/>
    <w:rsid w:val="00ED0E9B"/>
    <w:rsid w:val="00ED2577"/>
    <w:rsid w:val="00ED32D0"/>
    <w:rsid w:val="00ED330F"/>
    <w:rsid w:val="00ED3C9B"/>
    <w:rsid w:val="00ED46A9"/>
    <w:rsid w:val="00ED4FD9"/>
    <w:rsid w:val="00ED5243"/>
    <w:rsid w:val="00EE0C35"/>
    <w:rsid w:val="00EE135D"/>
    <w:rsid w:val="00EE29EE"/>
    <w:rsid w:val="00EE2C98"/>
    <w:rsid w:val="00EE3A27"/>
    <w:rsid w:val="00EE4289"/>
    <w:rsid w:val="00EE431B"/>
    <w:rsid w:val="00EE44BA"/>
    <w:rsid w:val="00EE45BF"/>
    <w:rsid w:val="00EE4CE6"/>
    <w:rsid w:val="00EE5816"/>
    <w:rsid w:val="00EE5918"/>
    <w:rsid w:val="00EE71F5"/>
    <w:rsid w:val="00EE7DC8"/>
    <w:rsid w:val="00EF1149"/>
    <w:rsid w:val="00EF1DBD"/>
    <w:rsid w:val="00EF1F24"/>
    <w:rsid w:val="00EF2069"/>
    <w:rsid w:val="00EF39B6"/>
    <w:rsid w:val="00EF6D85"/>
    <w:rsid w:val="00EF701F"/>
    <w:rsid w:val="00F0026E"/>
    <w:rsid w:val="00F00320"/>
    <w:rsid w:val="00F0060F"/>
    <w:rsid w:val="00F007DE"/>
    <w:rsid w:val="00F0141A"/>
    <w:rsid w:val="00F01CDE"/>
    <w:rsid w:val="00F032C5"/>
    <w:rsid w:val="00F05D98"/>
    <w:rsid w:val="00F069A3"/>
    <w:rsid w:val="00F06DB3"/>
    <w:rsid w:val="00F06F54"/>
    <w:rsid w:val="00F075CB"/>
    <w:rsid w:val="00F0767E"/>
    <w:rsid w:val="00F10882"/>
    <w:rsid w:val="00F10E34"/>
    <w:rsid w:val="00F12838"/>
    <w:rsid w:val="00F12EAC"/>
    <w:rsid w:val="00F133C4"/>
    <w:rsid w:val="00F140AB"/>
    <w:rsid w:val="00F14907"/>
    <w:rsid w:val="00F152EB"/>
    <w:rsid w:val="00F15ADE"/>
    <w:rsid w:val="00F17BF0"/>
    <w:rsid w:val="00F23A21"/>
    <w:rsid w:val="00F23C07"/>
    <w:rsid w:val="00F25662"/>
    <w:rsid w:val="00F257F4"/>
    <w:rsid w:val="00F2671E"/>
    <w:rsid w:val="00F2701F"/>
    <w:rsid w:val="00F2706D"/>
    <w:rsid w:val="00F27173"/>
    <w:rsid w:val="00F27403"/>
    <w:rsid w:val="00F30B4D"/>
    <w:rsid w:val="00F30D51"/>
    <w:rsid w:val="00F3222E"/>
    <w:rsid w:val="00F349AC"/>
    <w:rsid w:val="00F35191"/>
    <w:rsid w:val="00F360BD"/>
    <w:rsid w:val="00F40358"/>
    <w:rsid w:val="00F42D25"/>
    <w:rsid w:val="00F434C4"/>
    <w:rsid w:val="00F44B50"/>
    <w:rsid w:val="00F44F91"/>
    <w:rsid w:val="00F4575B"/>
    <w:rsid w:val="00F458DB"/>
    <w:rsid w:val="00F46070"/>
    <w:rsid w:val="00F47421"/>
    <w:rsid w:val="00F47B81"/>
    <w:rsid w:val="00F510CB"/>
    <w:rsid w:val="00F518DA"/>
    <w:rsid w:val="00F523BF"/>
    <w:rsid w:val="00F53DC9"/>
    <w:rsid w:val="00F54D29"/>
    <w:rsid w:val="00F54D71"/>
    <w:rsid w:val="00F55428"/>
    <w:rsid w:val="00F55A70"/>
    <w:rsid w:val="00F56B19"/>
    <w:rsid w:val="00F56F90"/>
    <w:rsid w:val="00F57217"/>
    <w:rsid w:val="00F575DB"/>
    <w:rsid w:val="00F601B1"/>
    <w:rsid w:val="00F612AD"/>
    <w:rsid w:val="00F61F38"/>
    <w:rsid w:val="00F6471A"/>
    <w:rsid w:val="00F66450"/>
    <w:rsid w:val="00F66753"/>
    <w:rsid w:val="00F66F1B"/>
    <w:rsid w:val="00F66FC4"/>
    <w:rsid w:val="00F671CD"/>
    <w:rsid w:val="00F67BBE"/>
    <w:rsid w:val="00F70BE0"/>
    <w:rsid w:val="00F70D15"/>
    <w:rsid w:val="00F73AE4"/>
    <w:rsid w:val="00F743CE"/>
    <w:rsid w:val="00F751AE"/>
    <w:rsid w:val="00F75EDE"/>
    <w:rsid w:val="00F769AF"/>
    <w:rsid w:val="00F770A4"/>
    <w:rsid w:val="00F805AF"/>
    <w:rsid w:val="00F81960"/>
    <w:rsid w:val="00F8271B"/>
    <w:rsid w:val="00F83467"/>
    <w:rsid w:val="00F8642B"/>
    <w:rsid w:val="00F86ACB"/>
    <w:rsid w:val="00F86E62"/>
    <w:rsid w:val="00F86F0F"/>
    <w:rsid w:val="00F8771D"/>
    <w:rsid w:val="00F91489"/>
    <w:rsid w:val="00F92A4E"/>
    <w:rsid w:val="00F92EF7"/>
    <w:rsid w:val="00F931CC"/>
    <w:rsid w:val="00F938E6"/>
    <w:rsid w:val="00F94CE8"/>
    <w:rsid w:val="00F95C34"/>
    <w:rsid w:val="00F9719C"/>
    <w:rsid w:val="00FA065F"/>
    <w:rsid w:val="00FA1CEE"/>
    <w:rsid w:val="00FA2C57"/>
    <w:rsid w:val="00FA394C"/>
    <w:rsid w:val="00FA43A1"/>
    <w:rsid w:val="00FA4B0A"/>
    <w:rsid w:val="00FA502F"/>
    <w:rsid w:val="00FA579C"/>
    <w:rsid w:val="00FA7B32"/>
    <w:rsid w:val="00FB0597"/>
    <w:rsid w:val="00FB05C5"/>
    <w:rsid w:val="00FB088F"/>
    <w:rsid w:val="00FB1DDD"/>
    <w:rsid w:val="00FB2539"/>
    <w:rsid w:val="00FB2A4D"/>
    <w:rsid w:val="00FB2BB6"/>
    <w:rsid w:val="00FB2F30"/>
    <w:rsid w:val="00FB33A5"/>
    <w:rsid w:val="00FB4E1F"/>
    <w:rsid w:val="00FB557B"/>
    <w:rsid w:val="00FB690E"/>
    <w:rsid w:val="00FB7621"/>
    <w:rsid w:val="00FB7B6F"/>
    <w:rsid w:val="00FC00B1"/>
    <w:rsid w:val="00FC4A85"/>
    <w:rsid w:val="00FC5A92"/>
    <w:rsid w:val="00FC670E"/>
    <w:rsid w:val="00FC6E17"/>
    <w:rsid w:val="00FC7701"/>
    <w:rsid w:val="00FD0847"/>
    <w:rsid w:val="00FD0AEA"/>
    <w:rsid w:val="00FD0E91"/>
    <w:rsid w:val="00FD29BF"/>
    <w:rsid w:val="00FD3DED"/>
    <w:rsid w:val="00FD4952"/>
    <w:rsid w:val="00FD4BF8"/>
    <w:rsid w:val="00FD5150"/>
    <w:rsid w:val="00FD5DAF"/>
    <w:rsid w:val="00FD7BC3"/>
    <w:rsid w:val="00FE1F47"/>
    <w:rsid w:val="00FE290D"/>
    <w:rsid w:val="00FE476B"/>
    <w:rsid w:val="00FE4AAA"/>
    <w:rsid w:val="00FE7040"/>
    <w:rsid w:val="00FE70CD"/>
    <w:rsid w:val="00FE718D"/>
    <w:rsid w:val="00FE7FAA"/>
    <w:rsid w:val="00FF08B6"/>
    <w:rsid w:val="00FF08DA"/>
    <w:rsid w:val="00FF0958"/>
    <w:rsid w:val="00FF19FA"/>
    <w:rsid w:val="00FF1B2C"/>
    <w:rsid w:val="00FF2888"/>
    <w:rsid w:val="00FF3253"/>
    <w:rsid w:val="00FF4145"/>
    <w:rsid w:val="00FF4668"/>
    <w:rsid w:val="00FF5AFF"/>
    <w:rsid w:val="00FF62F6"/>
    <w:rsid w:val="00FF729B"/>
    <w:rsid w:val="00FF7A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9E082F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9"/>
    <w:qFormat/>
    <w:rsid w:val="00FD3DED"/>
    <w:pPr>
      <w:spacing w:before="240" w:after="60"/>
      <w:outlineLvl w:val="5"/>
    </w:pPr>
    <w:rPr>
      <w:b/>
      <w:bCs/>
      <w:sz w:val="22"/>
      <w:szCs w:val="22"/>
    </w:rPr>
  </w:style>
  <w:style w:type="paragraph" w:styleId="Nadpis7">
    <w:name w:val="heading 7"/>
    <w:basedOn w:val="Normlny"/>
    <w:next w:val="Normlny"/>
    <w:link w:val="Nadpis7Char"/>
    <w:uiPriority w:val="99"/>
    <w:qFormat/>
    <w:rsid w:val="00696212"/>
    <w:pPr>
      <w:keepNext/>
      <w:jc w:val="center"/>
      <w:outlineLvl w:val="6"/>
    </w:pPr>
    <w:rPr>
      <w:b/>
      <w:szCs w:val="20"/>
      <w:lang w:eastAsia="cs-CZ"/>
    </w:rPr>
  </w:style>
  <w:style w:type="paragraph" w:styleId="Nadpis8">
    <w:name w:val="heading 8"/>
    <w:basedOn w:val="Normlny"/>
    <w:next w:val="Normlny"/>
    <w:link w:val="Nadpis8Char"/>
    <w:uiPriority w:val="99"/>
    <w:qFormat/>
    <w:rsid w:val="00FD3DED"/>
    <w:pPr>
      <w:spacing w:before="240" w:after="60"/>
      <w:outlineLvl w:val="7"/>
    </w:pPr>
    <w:rPr>
      <w:i/>
      <w:iCs/>
    </w:rPr>
  </w:style>
  <w:style w:type="paragraph" w:styleId="Nadpis9">
    <w:name w:val="heading 9"/>
    <w:basedOn w:val="Normlny"/>
    <w:next w:val="Normlny"/>
    <w:link w:val="Nadpis9Char"/>
    <w:uiPriority w:val="9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b/>
      <w:kern w:val="32"/>
      <w:sz w:val="32"/>
    </w:rPr>
  </w:style>
  <w:style w:type="character" w:customStyle="1" w:styleId="Nadpis2Char">
    <w:name w:val="Nadpis 2 Char"/>
    <w:link w:val="Nadpis2"/>
    <w:uiPriority w:val="99"/>
    <w:semiHidden/>
    <w:locked/>
    <w:rPr>
      <w:rFonts w:ascii="Cambria" w:hAnsi="Cambria"/>
      <w:b/>
      <w:i/>
      <w:sz w:val="28"/>
    </w:rPr>
  </w:style>
  <w:style w:type="character" w:customStyle="1" w:styleId="Nadpis3Char">
    <w:name w:val="Nadpis 3 Char"/>
    <w:link w:val="Nadpis3"/>
    <w:uiPriority w:val="99"/>
    <w:semiHidden/>
    <w:locked/>
    <w:rPr>
      <w:rFonts w:ascii="Cambria" w:hAnsi="Cambria"/>
      <w:b/>
      <w:sz w:val="26"/>
    </w:rPr>
  </w:style>
  <w:style w:type="character" w:customStyle="1" w:styleId="Nadpis4Char">
    <w:name w:val="Nadpis 4 Char"/>
    <w:link w:val="Nadpis4"/>
    <w:uiPriority w:val="99"/>
    <w:semiHidden/>
    <w:locked/>
    <w:rPr>
      <w:rFonts w:ascii="Calibri" w:hAnsi="Calibri"/>
      <w:b/>
      <w:sz w:val="28"/>
    </w:rPr>
  </w:style>
  <w:style w:type="character" w:customStyle="1" w:styleId="Nadpis5Char">
    <w:name w:val="Nadpis 5 Char"/>
    <w:link w:val="Nadpis5"/>
    <w:uiPriority w:val="99"/>
    <w:semiHidden/>
    <w:locked/>
    <w:rPr>
      <w:rFonts w:ascii="Calibri" w:hAnsi="Calibri"/>
      <w:b/>
      <w:i/>
      <w:sz w:val="26"/>
    </w:rPr>
  </w:style>
  <w:style w:type="character" w:customStyle="1" w:styleId="Nadpis6Char">
    <w:name w:val="Nadpis 6 Char"/>
    <w:link w:val="Nadpis6"/>
    <w:uiPriority w:val="99"/>
    <w:semiHidden/>
    <w:locked/>
    <w:rPr>
      <w:rFonts w:ascii="Calibri" w:hAnsi="Calibri"/>
      <w:b/>
    </w:rPr>
  </w:style>
  <w:style w:type="character" w:customStyle="1" w:styleId="Nadpis7Char">
    <w:name w:val="Nadpis 7 Char"/>
    <w:link w:val="Nadpis7"/>
    <w:uiPriority w:val="99"/>
    <w:semiHidden/>
    <w:locked/>
    <w:rPr>
      <w:rFonts w:ascii="Calibri" w:hAnsi="Calibri"/>
      <w:sz w:val="24"/>
    </w:rPr>
  </w:style>
  <w:style w:type="character" w:customStyle="1" w:styleId="Nadpis8Char">
    <w:name w:val="Nadpis 8 Char"/>
    <w:link w:val="Nadpis8"/>
    <w:uiPriority w:val="99"/>
    <w:semiHidden/>
    <w:locked/>
    <w:rPr>
      <w:rFonts w:ascii="Calibri" w:hAnsi="Calibri"/>
      <w:i/>
      <w:sz w:val="24"/>
    </w:rPr>
  </w:style>
  <w:style w:type="character" w:customStyle="1" w:styleId="Nadpis9Char">
    <w:name w:val="Nadpis 9 Char"/>
    <w:link w:val="Nadpis9"/>
    <w:uiPriority w:val="99"/>
    <w:semiHidden/>
    <w:locked/>
    <w:rPr>
      <w:rFonts w:ascii="Cambria" w:hAnsi="Cambria"/>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link w:val="Textbubliny"/>
    <w:uiPriority w:val="99"/>
    <w:semiHidden/>
    <w:locked/>
    <w:rPr>
      <w:sz w:val="2"/>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link w:val="Pta"/>
    <w:uiPriority w:val="99"/>
    <w:semiHidden/>
    <w:locked/>
    <w:rPr>
      <w:sz w:val="24"/>
    </w:rPr>
  </w:style>
  <w:style w:type="character" w:styleId="slostrany">
    <w:name w:val="page number"/>
    <w:uiPriority w:val="99"/>
    <w:rsid w:val="00696212"/>
    <w:rPr>
      <w:rFonts w:cs="Times New Roman"/>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Pr>
      <w:sz w:val="2"/>
    </w:rPr>
  </w:style>
  <w:style w:type="paragraph" w:styleId="Textkomentra">
    <w:name w:val="annotation text"/>
    <w:basedOn w:val="Normlny"/>
    <w:link w:val="TextkomentraChar"/>
    <w:rsid w:val="00696212"/>
    <w:rPr>
      <w:sz w:val="20"/>
      <w:szCs w:val="20"/>
    </w:rPr>
  </w:style>
  <w:style w:type="character" w:customStyle="1" w:styleId="CommentTextChar">
    <w:name w:val="Comment Text Char"/>
    <w:uiPriority w:val="99"/>
    <w:semiHidden/>
    <w:rPr>
      <w:sz w:val="20"/>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link w:val="Predmetkomentra"/>
    <w:uiPriority w:val="99"/>
    <w:semiHidden/>
    <w:locked/>
    <w:rPr>
      <w:b/>
      <w:sz w:val="20"/>
    </w:rPr>
  </w:style>
  <w:style w:type="paragraph" w:customStyle="1" w:styleId="NADP">
    <w:name w:val="NADP."/>
    <w:basedOn w:val="Normlny"/>
    <w:uiPriority w:val="99"/>
    <w:rsid w:val="00696212"/>
    <w:pPr>
      <w:numPr>
        <w:numId w:val="1"/>
      </w:numPr>
      <w:spacing w:line="360" w:lineRule="auto"/>
      <w:jc w:val="both"/>
    </w:pPr>
    <w:rPr>
      <w:rFonts w:ascii="Arial" w:hAnsi="Arial"/>
      <w:b/>
      <w:szCs w:val="20"/>
      <w:u w:val="single"/>
    </w:rPr>
  </w:style>
  <w:style w:type="paragraph" w:customStyle="1" w:styleId="ODS">
    <w:name w:val="ODS."/>
    <w:basedOn w:val="Nadpis2"/>
    <w:uiPriority w:val="99"/>
    <w:rsid w:val="00696212"/>
    <w:pPr>
      <w:numPr>
        <w:ilvl w:val="1"/>
        <w:numId w:val="1"/>
      </w:numPr>
      <w:spacing w:before="0" w:after="0" w:line="360" w:lineRule="auto"/>
      <w:jc w:val="both"/>
    </w:pPr>
    <w:rPr>
      <w:rFonts w:cs="Times New Roman"/>
      <w:b w:val="0"/>
      <w:bCs w:val="0"/>
      <w:i w:val="0"/>
      <w:iCs w:val="0"/>
      <w:sz w:val="22"/>
      <w:szCs w:val="20"/>
    </w:rPr>
  </w:style>
  <w:style w:type="paragraph" w:customStyle="1" w:styleId="PODODS">
    <w:name w:val="PODODS."/>
    <w:basedOn w:val="Normlny"/>
    <w:uiPriority w:val="99"/>
    <w:rsid w:val="00696212"/>
    <w:pPr>
      <w:numPr>
        <w:ilvl w:val="2"/>
        <w:numId w:val="1"/>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link w:val="Zkladntext"/>
    <w:uiPriority w:val="99"/>
    <w:locked/>
    <w:rsid w:val="00696212"/>
    <w:rPr>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link w:val="Zkladntext2"/>
    <w:uiPriority w:val="99"/>
    <w:semiHidden/>
    <w:locked/>
    <w:rPr>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link w:val="Zarkazkladnhotextu3"/>
    <w:uiPriority w:val="99"/>
    <w:semiHidden/>
    <w:locked/>
    <w:rPr>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link w:val="Hlavika"/>
    <w:uiPriority w:val="99"/>
    <w:semiHidden/>
    <w:locked/>
    <w:rPr>
      <w:sz w:val="24"/>
    </w:rPr>
  </w:style>
  <w:style w:type="paragraph" w:styleId="Textpoznmkypodiarou">
    <w:name w:val="footnote text"/>
    <w:aliases w:val="Text poznámky pod čiarou 007"/>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
    <w:link w:val="Textpoznmkypodiarou"/>
    <w:uiPriority w:val="99"/>
    <w:semiHidden/>
    <w:locked/>
    <w:rsid w:val="00095D8E"/>
    <w:rPr>
      <w:lang w:val="sk-SK" w:eastAsia="sk-SK"/>
    </w:rPr>
  </w:style>
  <w:style w:type="character" w:styleId="Odkaznapoznmkupodiarou">
    <w:name w:val="footnote reference"/>
    <w:uiPriority w:val="99"/>
    <w:semiHidden/>
    <w:rsid w:val="00696212"/>
    <w:rPr>
      <w:rFonts w:cs="Times New Roman"/>
      <w:vertAlign w:val="superscript"/>
    </w:rPr>
  </w:style>
  <w:style w:type="paragraph" w:customStyle="1" w:styleId="CharChar1Char">
    <w:name w:val="Char Char1 Char"/>
    <w:basedOn w:val="Normlny"/>
    <w:uiPriority w:val="99"/>
    <w:rsid w:val="00696212"/>
    <w:pPr>
      <w:spacing w:after="160" w:line="240" w:lineRule="exact"/>
    </w:pPr>
    <w:rPr>
      <w:rFonts w:ascii="Tahoma" w:hAnsi="Tahoma" w:cs="Tahoma"/>
      <w:sz w:val="20"/>
      <w:szCs w:val="20"/>
      <w:lang w:eastAsia="en-US"/>
    </w:rPr>
  </w:style>
  <w:style w:type="paragraph" w:customStyle="1" w:styleId="Char">
    <w:name w:val="Char"/>
    <w:basedOn w:val="Normlny"/>
    <w:uiPriority w:val="99"/>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rsid w:val="00B1760D"/>
    <w:rPr>
      <w:rFonts w:cs="Times New Roman"/>
      <w:sz w:val="16"/>
    </w:rPr>
  </w:style>
  <w:style w:type="paragraph" w:customStyle="1" w:styleId="CharCharCharCharCharCharCharCharCharCharCharChar">
    <w:name w:val="Char Char Char Char Char Char Char Char Char Char Char Char"/>
    <w:basedOn w:val="Normlny"/>
    <w:uiPriority w:val="99"/>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uiPriority w:val="99"/>
    <w:rsid w:val="00632D0D"/>
    <w:pPr>
      <w:spacing w:after="160" w:line="240" w:lineRule="exact"/>
    </w:pPr>
    <w:rPr>
      <w:rFonts w:ascii="Tahoma" w:hAnsi="Tahoma" w:cs="Tahoma"/>
      <w:sz w:val="20"/>
      <w:szCs w:val="20"/>
      <w:lang w:eastAsia="en-US"/>
    </w:rPr>
  </w:style>
  <w:style w:type="paragraph" w:customStyle="1" w:styleId="Default">
    <w:name w:val="Default"/>
    <w:uiPriority w:val="99"/>
    <w:rsid w:val="00F00320"/>
    <w:pPr>
      <w:autoSpaceDE w:val="0"/>
      <w:autoSpaceDN w:val="0"/>
      <w:adjustRightInd w:val="0"/>
    </w:pPr>
    <w:rPr>
      <w:rFonts w:ascii="Arial" w:hAnsi="Arial" w:cs="Arial"/>
      <w:color w:val="000000"/>
      <w:sz w:val="24"/>
      <w:szCs w:val="24"/>
    </w:rPr>
  </w:style>
  <w:style w:type="character" w:styleId="Siln">
    <w:name w:val="Strong"/>
    <w:uiPriority w:val="99"/>
    <w:qFormat/>
    <w:rsid w:val="00EB7337"/>
    <w:rPr>
      <w:rFonts w:cs="Times New Roman"/>
      <w:b/>
    </w:rPr>
  </w:style>
  <w:style w:type="character" w:styleId="Hypertextovprepojenie">
    <w:name w:val="Hyperlink"/>
    <w:uiPriority w:val="99"/>
    <w:rsid w:val="00C8574B"/>
    <w:rPr>
      <w:rFonts w:cs="Times New Roman"/>
      <w:color w:val="0000FF"/>
      <w:u w:val="single"/>
    </w:rPr>
  </w:style>
  <w:style w:type="paragraph" w:customStyle="1" w:styleId="AOHead1">
    <w:name w:val="AOHead1"/>
    <w:basedOn w:val="Normlny"/>
    <w:next w:val="Normlny"/>
    <w:uiPriority w:val="99"/>
    <w:rsid w:val="00083F56"/>
    <w:pPr>
      <w:keepNext/>
      <w:numPr>
        <w:numId w:val="2"/>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uiPriority w:val="99"/>
    <w:rsid w:val="00083F56"/>
    <w:pPr>
      <w:keepNext/>
      <w:numPr>
        <w:ilvl w:val="1"/>
        <w:numId w:val="2"/>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uiPriority w:val="99"/>
    <w:rsid w:val="00083F56"/>
    <w:pPr>
      <w:numPr>
        <w:ilvl w:val="2"/>
        <w:numId w:val="2"/>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uiPriority w:val="99"/>
    <w:rsid w:val="00083F56"/>
    <w:pPr>
      <w:numPr>
        <w:ilvl w:val="3"/>
        <w:numId w:val="2"/>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uiPriority w:val="99"/>
    <w:rsid w:val="00083F56"/>
    <w:pPr>
      <w:numPr>
        <w:ilvl w:val="4"/>
        <w:numId w:val="2"/>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uiPriority w:val="99"/>
    <w:rsid w:val="00083F56"/>
    <w:pPr>
      <w:numPr>
        <w:ilvl w:val="5"/>
        <w:numId w:val="2"/>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uiPriority w:val="99"/>
    <w:rsid w:val="00083F56"/>
    <w:pPr>
      <w:keepNext w:val="0"/>
    </w:pPr>
    <w:rPr>
      <w:b w:val="0"/>
    </w:rPr>
  </w:style>
  <w:style w:type="paragraph" w:customStyle="1" w:styleId="AODefHead">
    <w:name w:val="AODefHead"/>
    <w:basedOn w:val="Normlny"/>
    <w:next w:val="AODefPara"/>
    <w:uiPriority w:val="99"/>
    <w:rsid w:val="00B739D1"/>
    <w:pPr>
      <w:numPr>
        <w:numId w:val="3"/>
      </w:numPr>
      <w:spacing w:before="240" w:line="260" w:lineRule="atLeast"/>
      <w:jc w:val="both"/>
      <w:outlineLvl w:val="5"/>
    </w:pPr>
    <w:rPr>
      <w:rFonts w:eastAsia="SimSun"/>
      <w:sz w:val="22"/>
      <w:szCs w:val="22"/>
      <w:lang w:eastAsia="en-US"/>
    </w:rPr>
  </w:style>
  <w:style w:type="paragraph" w:customStyle="1" w:styleId="AODefPara">
    <w:name w:val="AODefPara"/>
    <w:basedOn w:val="AODefHead"/>
    <w:uiPriority w:val="99"/>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link w:val="Zkladntext3"/>
    <w:uiPriority w:val="99"/>
    <w:semiHidden/>
    <w:locked/>
    <w:rPr>
      <w:sz w:val="16"/>
    </w:rPr>
  </w:style>
  <w:style w:type="paragraph" w:customStyle="1" w:styleId="CharCharCharCharCharCharChar">
    <w:name w:val="Char Char Char Char Char Char Char"/>
    <w:basedOn w:val="Normlny"/>
    <w:uiPriority w:val="99"/>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link w:val="Zarkazkladnhotextu"/>
    <w:uiPriority w:val="99"/>
    <w:semiHidden/>
    <w:locked/>
    <w:rPr>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link w:val="Zarkazkladnhotextu2"/>
    <w:uiPriority w:val="99"/>
    <w:semiHidden/>
    <w:locked/>
    <w:rPr>
      <w:sz w:val="24"/>
    </w:rPr>
  </w:style>
  <w:style w:type="paragraph" w:customStyle="1" w:styleId="CharCharCharCharCharCharCharCharCharCharCharChar1CharCharCharCharCharCharChar">
    <w:name w:val="Char Char Char Char Char Char Char Char Char Char Char Char1 Char Char Char Char Char Char Char"/>
    <w:basedOn w:val="Normlny"/>
    <w:uiPriority w:val="99"/>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uiPriority w:val="99"/>
    <w:rsid w:val="001F7E5F"/>
    <w:pPr>
      <w:spacing w:after="160" w:line="240" w:lineRule="exact"/>
    </w:pPr>
    <w:rPr>
      <w:rFonts w:ascii="Tahoma" w:hAnsi="Tahoma" w:cs="Tahoma"/>
      <w:sz w:val="20"/>
      <w:szCs w:val="20"/>
      <w:lang w:eastAsia="en-US"/>
    </w:rPr>
  </w:style>
  <w:style w:type="paragraph" w:customStyle="1" w:styleId="1">
    <w:name w:val="1"/>
    <w:basedOn w:val="Normlny"/>
    <w:uiPriority w:val="99"/>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uiPriority w:val="99"/>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uiPriority w:val="99"/>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locked/>
    <w:rsid w:val="000C3986"/>
  </w:style>
  <w:style w:type="paragraph" w:customStyle="1" w:styleId="CharCharCharCharCarCarCharCharCharCharChar">
    <w:name w:val="Char Char Char Char Car Car Char Char Char Char Char"/>
    <w:basedOn w:val="Normlny"/>
    <w:uiPriority w:val="99"/>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basedOn w:val="Normlny"/>
    <w:uiPriority w:val="99"/>
    <w:qFormat/>
    <w:rsid w:val="002826B3"/>
    <w:pPr>
      <w:widowControl w:val="0"/>
      <w:adjustRightInd w:val="0"/>
      <w:spacing w:line="360" w:lineRule="atLeast"/>
      <w:ind w:left="708"/>
      <w:jc w:val="both"/>
      <w:textAlignment w:val="baseline"/>
    </w:pPr>
  </w:style>
  <w:style w:type="character" w:customStyle="1" w:styleId="CommentTextChar2">
    <w:name w:val="Comment Text Char2"/>
    <w:uiPriority w:val="99"/>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customStyle="1" w:styleId="TextvysvetlivkyChar">
    <w:name w:val="Text vysvetlivky Char"/>
    <w:link w:val="Textvysvetlivky"/>
    <w:uiPriority w:val="99"/>
    <w:semiHidden/>
    <w:locked/>
    <w:rsid w:val="00AE0580"/>
    <w:rPr>
      <w:rFonts w:ascii="Arial" w:hAnsi="Arial"/>
      <w:lang w:val="sk-SK" w:eastAsia="sk-SK"/>
    </w:rPr>
  </w:style>
  <w:style w:type="character" w:styleId="Odkaznavysvetlivku">
    <w:name w:val="endnote reference"/>
    <w:uiPriority w:val="99"/>
    <w:semiHidden/>
    <w:rsid w:val="00AE0580"/>
    <w:rPr>
      <w:rFonts w:cs="Times New Roman"/>
      <w:vertAlign w:val="superscript"/>
    </w:rPr>
  </w:style>
  <w:style w:type="paragraph" w:customStyle="1" w:styleId="CM1">
    <w:name w:val="CM1"/>
    <w:basedOn w:val="Default"/>
    <w:next w:val="Default"/>
    <w:uiPriority w:val="99"/>
    <w:rsid w:val="00E0144B"/>
    <w:rPr>
      <w:rFonts w:ascii="EUAlbertina" w:hAnsi="EUAlbertina" w:cs="Times New Roman"/>
      <w:color w:val="auto"/>
    </w:rPr>
  </w:style>
  <w:style w:type="paragraph" w:customStyle="1" w:styleId="CM3">
    <w:name w:val="CM3"/>
    <w:basedOn w:val="Default"/>
    <w:next w:val="Default"/>
    <w:uiPriority w:val="99"/>
    <w:rsid w:val="00E0144B"/>
    <w:rPr>
      <w:rFonts w:ascii="EUAlbertina" w:hAnsi="EUAlbertina" w:cs="Times New Roman"/>
      <w:color w:val="auto"/>
    </w:rPr>
  </w:style>
  <w:style w:type="character" w:customStyle="1" w:styleId="CharChar9">
    <w:name w:val="Char Char9"/>
    <w:uiPriority w:val="99"/>
    <w:semiHidden/>
    <w:rsid w:val="0041068F"/>
    <w:rPr>
      <w:rFonts w:ascii="Times New Roman" w:hAnsi="Times New Roman"/>
      <w:lang w:val="x-none" w:eastAsia="x-none"/>
    </w:rPr>
  </w:style>
  <w:style w:type="character" w:customStyle="1" w:styleId="CharChar4">
    <w:name w:val="Char Char4"/>
    <w:uiPriority w:val="99"/>
    <w:semiHidden/>
    <w:locked/>
    <w:rsid w:val="00095D8E"/>
  </w:style>
  <w:style w:type="numbering" w:customStyle="1" w:styleId="tl1">
    <w:name w:val="Štýl1"/>
    <w:uiPriority w:val="99"/>
    <w:rsid w:val="005875E9"/>
    <w:pPr>
      <w:numPr>
        <w:numId w:val="6"/>
      </w:numPr>
    </w:pPr>
  </w:style>
  <w:style w:type="numbering" w:customStyle="1" w:styleId="tl2">
    <w:name w:val="Štýl2"/>
    <w:uiPriority w:val="99"/>
    <w:rsid w:val="007F0FAD"/>
    <w:pPr>
      <w:numPr>
        <w:numId w:val="7"/>
      </w:numPr>
    </w:pPr>
  </w:style>
  <w:style w:type="numbering" w:customStyle="1" w:styleId="tl3">
    <w:name w:val="Štýl3"/>
    <w:uiPriority w:val="99"/>
    <w:rsid w:val="009A3FAC"/>
    <w:pPr>
      <w:numPr>
        <w:numId w:val="8"/>
      </w:numPr>
    </w:pPr>
  </w:style>
  <w:style w:type="numbering" w:customStyle="1" w:styleId="tl4">
    <w:name w:val="Štýl4"/>
    <w:uiPriority w:val="99"/>
    <w:rsid w:val="005B2B58"/>
    <w:pPr>
      <w:numPr>
        <w:numId w:val="9"/>
      </w:numPr>
    </w:pPr>
  </w:style>
  <w:style w:type="numbering" w:customStyle="1" w:styleId="tl5">
    <w:name w:val="Štýl5"/>
    <w:uiPriority w:val="99"/>
    <w:rsid w:val="003A3524"/>
    <w:pPr>
      <w:numPr>
        <w:numId w:val="10"/>
      </w:numPr>
    </w:pPr>
  </w:style>
  <w:style w:type="numbering" w:customStyle="1" w:styleId="tl6">
    <w:name w:val="Štýl6"/>
    <w:uiPriority w:val="99"/>
    <w:rsid w:val="003A3524"/>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9"/>
    <w:qFormat/>
    <w:rsid w:val="00FD3DED"/>
    <w:pPr>
      <w:spacing w:before="240" w:after="60"/>
      <w:outlineLvl w:val="5"/>
    </w:pPr>
    <w:rPr>
      <w:b/>
      <w:bCs/>
      <w:sz w:val="22"/>
      <w:szCs w:val="22"/>
    </w:rPr>
  </w:style>
  <w:style w:type="paragraph" w:styleId="Nadpis7">
    <w:name w:val="heading 7"/>
    <w:basedOn w:val="Normlny"/>
    <w:next w:val="Normlny"/>
    <w:link w:val="Nadpis7Char"/>
    <w:uiPriority w:val="99"/>
    <w:qFormat/>
    <w:rsid w:val="00696212"/>
    <w:pPr>
      <w:keepNext/>
      <w:jc w:val="center"/>
      <w:outlineLvl w:val="6"/>
    </w:pPr>
    <w:rPr>
      <w:b/>
      <w:szCs w:val="20"/>
      <w:lang w:eastAsia="cs-CZ"/>
    </w:rPr>
  </w:style>
  <w:style w:type="paragraph" w:styleId="Nadpis8">
    <w:name w:val="heading 8"/>
    <w:basedOn w:val="Normlny"/>
    <w:next w:val="Normlny"/>
    <w:link w:val="Nadpis8Char"/>
    <w:uiPriority w:val="99"/>
    <w:qFormat/>
    <w:rsid w:val="00FD3DED"/>
    <w:pPr>
      <w:spacing w:before="240" w:after="60"/>
      <w:outlineLvl w:val="7"/>
    </w:pPr>
    <w:rPr>
      <w:i/>
      <w:iCs/>
    </w:rPr>
  </w:style>
  <w:style w:type="paragraph" w:styleId="Nadpis9">
    <w:name w:val="heading 9"/>
    <w:basedOn w:val="Normlny"/>
    <w:next w:val="Normlny"/>
    <w:link w:val="Nadpis9Char"/>
    <w:uiPriority w:val="9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b/>
      <w:kern w:val="32"/>
      <w:sz w:val="32"/>
    </w:rPr>
  </w:style>
  <w:style w:type="character" w:customStyle="1" w:styleId="Nadpis2Char">
    <w:name w:val="Nadpis 2 Char"/>
    <w:link w:val="Nadpis2"/>
    <w:uiPriority w:val="99"/>
    <w:semiHidden/>
    <w:locked/>
    <w:rPr>
      <w:rFonts w:ascii="Cambria" w:hAnsi="Cambria"/>
      <w:b/>
      <w:i/>
      <w:sz w:val="28"/>
    </w:rPr>
  </w:style>
  <w:style w:type="character" w:customStyle="1" w:styleId="Nadpis3Char">
    <w:name w:val="Nadpis 3 Char"/>
    <w:link w:val="Nadpis3"/>
    <w:uiPriority w:val="99"/>
    <w:semiHidden/>
    <w:locked/>
    <w:rPr>
      <w:rFonts w:ascii="Cambria" w:hAnsi="Cambria"/>
      <w:b/>
      <w:sz w:val="26"/>
    </w:rPr>
  </w:style>
  <w:style w:type="character" w:customStyle="1" w:styleId="Nadpis4Char">
    <w:name w:val="Nadpis 4 Char"/>
    <w:link w:val="Nadpis4"/>
    <w:uiPriority w:val="99"/>
    <w:semiHidden/>
    <w:locked/>
    <w:rPr>
      <w:rFonts w:ascii="Calibri" w:hAnsi="Calibri"/>
      <w:b/>
      <w:sz w:val="28"/>
    </w:rPr>
  </w:style>
  <w:style w:type="character" w:customStyle="1" w:styleId="Nadpis5Char">
    <w:name w:val="Nadpis 5 Char"/>
    <w:link w:val="Nadpis5"/>
    <w:uiPriority w:val="99"/>
    <w:semiHidden/>
    <w:locked/>
    <w:rPr>
      <w:rFonts w:ascii="Calibri" w:hAnsi="Calibri"/>
      <w:b/>
      <w:i/>
      <w:sz w:val="26"/>
    </w:rPr>
  </w:style>
  <w:style w:type="character" w:customStyle="1" w:styleId="Nadpis6Char">
    <w:name w:val="Nadpis 6 Char"/>
    <w:link w:val="Nadpis6"/>
    <w:uiPriority w:val="99"/>
    <w:semiHidden/>
    <w:locked/>
    <w:rPr>
      <w:rFonts w:ascii="Calibri" w:hAnsi="Calibri"/>
      <w:b/>
    </w:rPr>
  </w:style>
  <w:style w:type="character" w:customStyle="1" w:styleId="Nadpis7Char">
    <w:name w:val="Nadpis 7 Char"/>
    <w:link w:val="Nadpis7"/>
    <w:uiPriority w:val="99"/>
    <w:semiHidden/>
    <w:locked/>
    <w:rPr>
      <w:rFonts w:ascii="Calibri" w:hAnsi="Calibri"/>
      <w:sz w:val="24"/>
    </w:rPr>
  </w:style>
  <w:style w:type="character" w:customStyle="1" w:styleId="Nadpis8Char">
    <w:name w:val="Nadpis 8 Char"/>
    <w:link w:val="Nadpis8"/>
    <w:uiPriority w:val="99"/>
    <w:semiHidden/>
    <w:locked/>
    <w:rPr>
      <w:rFonts w:ascii="Calibri" w:hAnsi="Calibri"/>
      <w:i/>
      <w:sz w:val="24"/>
    </w:rPr>
  </w:style>
  <w:style w:type="character" w:customStyle="1" w:styleId="Nadpis9Char">
    <w:name w:val="Nadpis 9 Char"/>
    <w:link w:val="Nadpis9"/>
    <w:uiPriority w:val="99"/>
    <w:semiHidden/>
    <w:locked/>
    <w:rPr>
      <w:rFonts w:ascii="Cambria" w:hAnsi="Cambria"/>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link w:val="Textbubliny"/>
    <w:uiPriority w:val="99"/>
    <w:semiHidden/>
    <w:locked/>
    <w:rPr>
      <w:sz w:val="2"/>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link w:val="Pta"/>
    <w:uiPriority w:val="99"/>
    <w:semiHidden/>
    <w:locked/>
    <w:rPr>
      <w:sz w:val="24"/>
    </w:rPr>
  </w:style>
  <w:style w:type="character" w:styleId="slostrany">
    <w:name w:val="page number"/>
    <w:uiPriority w:val="99"/>
    <w:rsid w:val="00696212"/>
    <w:rPr>
      <w:rFonts w:cs="Times New Roman"/>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Pr>
      <w:sz w:val="2"/>
    </w:rPr>
  </w:style>
  <w:style w:type="paragraph" w:styleId="Textkomentra">
    <w:name w:val="annotation text"/>
    <w:basedOn w:val="Normlny"/>
    <w:link w:val="TextkomentraChar"/>
    <w:rsid w:val="00696212"/>
    <w:rPr>
      <w:sz w:val="20"/>
      <w:szCs w:val="20"/>
    </w:rPr>
  </w:style>
  <w:style w:type="character" w:customStyle="1" w:styleId="CommentTextChar">
    <w:name w:val="Comment Text Char"/>
    <w:uiPriority w:val="99"/>
    <w:semiHidden/>
    <w:rPr>
      <w:sz w:val="20"/>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link w:val="Predmetkomentra"/>
    <w:uiPriority w:val="99"/>
    <w:semiHidden/>
    <w:locked/>
    <w:rPr>
      <w:b/>
      <w:sz w:val="20"/>
    </w:rPr>
  </w:style>
  <w:style w:type="paragraph" w:customStyle="1" w:styleId="NADP">
    <w:name w:val="NADP."/>
    <w:basedOn w:val="Normlny"/>
    <w:uiPriority w:val="99"/>
    <w:rsid w:val="00696212"/>
    <w:pPr>
      <w:numPr>
        <w:numId w:val="1"/>
      </w:numPr>
      <w:spacing w:line="360" w:lineRule="auto"/>
      <w:jc w:val="both"/>
    </w:pPr>
    <w:rPr>
      <w:rFonts w:ascii="Arial" w:hAnsi="Arial"/>
      <w:b/>
      <w:szCs w:val="20"/>
      <w:u w:val="single"/>
    </w:rPr>
  </w:style>
  <w:style w:type="paragraph" w:customStyle="1" w:styleId="ODS">
    <w:name w:val="ODS."/>
    <w:basedOn w:val="Nadpis2"/>
    <w:uiPriority w:val="99"/>
    <w:rsid w:val="00696212"/>
    <w:pPr>
      <w:numPr>
        <w:ilvl w:val="1"/>
        <w:numId w:val="1"/>
      </w:numPr>
      <w:spacing w:before="0" w:after="0" w:line="360" w:lineRule="auto"/>
      <w:jc w:val="both"/>
    </w:pPr>
    <w:rPr>
      <w:rFonts w:cs="Times New Roman"/>
      <w:b w:val="0"/>
      <w:bCs w:val="0"/>
      <w:i w:val="0"/>
      <w:iCs w:val="0"/>
      <w:sz w:val="22"/>
      <w:szCs w:val="20"/>
    </w:rPr>
  </w:style>
  <w:style w:type="paragraph" w:customStyle="1" w:styleId="PODODS">
    <w:name w:val="PODODS."/>
    <w:basedOn w:val="Normlny"/>
    <w:uiPriority w:val="99"/>
    <w:rsid w:val="00696212"/>
    <w:pPr>
      <w:numPr>
        <w:ilvl w:val="2"/>
        <w:numId w:val="1"/>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link w:val="Zkladntext"/>
    <w:uiPriority w:val="99"/>
    <w:locked/>
    <w:rsid w:val="00696212"/>
    <w:rPr>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link w:val="Zkladntext2"/>
    <w:uiPriority w:val="99"/>
    <w:semiHidden/>
    <w:locked/>
    <w:rPr>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link w:val="Zarkazkladnhotextu3"/>
    <w:uiPriority w:val="99"/>
    <w:semiHidden/>
    <w:locked/>
    <w:rPr>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link w:val="Hlavika"/>
    <w:uiPriority w:val="99"/>
    <w:semiHidden/>
    <w:locked/>
    <w:rPr>
      <w:sz w:val="24"/>
    </w:rPr>
  </w:style>
  <w:style w:type="paragraph" w:styleId="Textpoznmkypodiarou">
    <w:name w:val="footnote text"/>
    <w:aliases w:val="Text poznámky pod čiarou 007"/>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
    <w:link w:val="Textpoznmkypodiarou"/>
    <w:uiPriority w:val="99"/>
    <w:semiHidden/>
    <w:locked/>
    <w:rsid w:val="00095D8E"/>
    <w:rPr>
      <w:lang w:val="sk-SK" w:eastAsia="sk-SK"/>
    </w:rPr>
  </w:style>
  <w:style w:type="character" w:styleId="Odkaznapoznmkupodiarou">
    <w:name w:val="footnote reference"/>
    <w:uiPriority w:val="99"/>
    <w:semiHidden/>
    <w:rsid w:val="00696212"/>
    <w:rPr>
      <w:rFonts w:cs="Times New Roman"/>
      <w:vertAlign w:val="superscript"/>
    </w:rPr>
  </w:style>
  <w:style w:type="paragraph" w:customStyle="1" w:styleId="CharChar1Char">
    <w:name w:val="Char Char1 Char"/>
    <w:basedOn w:val="Normlny"/>
    <w:uiPriority w:val="99"/>
    <w:rsid w:val="00696212"/>
    <w:pPr>
      <w:spacing w:after="160" w:line="240" w:lineRule="exact"/>
    </w:pPr>
    <w:rPr>
      <w:rFonts w:ascii="Tahoma" w:hAnsi="Tahoma" w:cs="Tahoma"/>
      <w:sz w:val="20"/>
      <w:szCs w:val="20"/>
      <w:lang w:eastAsia="en-US"/>
    </w:rPr>
  </w:style>
  <w:style w:type="paragraph" w:customStyle="1" w:styleId="Char">
    <w:name w:val="Char"/>
    <w:basedOn w:val="Normlny"/>
    <w:uiPriority w:val="99"/>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rsid w:val="00B1760D"/>
    <w:rPr>
      <w:rFonts w:cs="Times New Roman"/>
      <w:sz w:val="16"/>
    </w:rPr>
  </w:style>
  <w:style w:type="paragraph" w:customStyle="1" w:styleId="CharCharCharCharCharCharCharCharCharCharCharChar">
    <w:name w:val="Char Char Char Char Char Char Char Char Char Char Char Char"/>
    <w:basedOn w:val="Normlny"/>
    <w:uiPriority w:val="99"/>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uiPriority w:val="99"/>
    <w:rsid w:val="00632D0D"/>
    <w:pPr>
      <w:spacing w:after="160" w:line="240" w:lineRule="exact"/>
    </w:pPr>
    <w:rPr>
      <w:rFonts w:ascii="Tahoma" w:hAnsi="Tahoma" w:cs="Tahoma"/>
      <w:sz w:val="20"/>
      <w:szCs w:val="20"/>
      <w:lang w:eastAsia="en-US"/>
    </w:rPr>
  </w:style>
  <w:style w:type="paragraph" w:customStyle="1" w:styleId="Default">
    <w:name w:val="Default"/>
    <w:uiPriority w:val="99"/>
    <w:rsid w:val="00F00320"/>
    <w:pPr>
      <w:autoSpaceDE w:val="0"/>
      <w:autoSpaceDN w:val="0"/>
      <w:adjustRightInd w:val="0"/>
    </w:pPr>
    <w:rPr>
      <w:rFonts w:ascii="Arial" w:hAnsi="Arial" w:cs="Arial"/>
      <w:color w:val="000000"/>
      <w:sz w:val="24"/>
      <w:szCs w:val="24"/>
    </w:rPr>
  </w:style>
  <w:style w:type="character" w:styleId="Siln">
    <w:name w:val="Strong"/>
    <w:uiPriority w:val="99"/>
    <w:qFormat/>
    <w:rsid w:val="00EB7337"/>
    <w:rPr>
      <w:rFonts w:cs="Times New Roman"/>
      <w:b/>
    </w:rPr>
  </w:style>
  <w:style w:type="character" w:styleId="Hypertextovprepojenie">
    <w:name w:val="Hyperlink"/>
    <w:uiPriority w:val="99"/>
    <w:rsid w:val="00C8574B"/>
    <w:rPr>
      <w:rFonts w:cs="Times New Roman"/>
      <w:color w:val="0000FF"/>
      <w:u w:val="single"/>
    </w:rPr>
  </w:style>
  <w:style w:type="paragraph" w:customStyle="1" w:styleId="AOHead1">
    <w:name w:val="AOHead1"/>
    <w:basedOn w:val="Normlny"/>
    <w:next w:val="Normlny"/>
    <w:uiPriority w:val="99"/>
    <w:rsid w:val="00083F56"/>
    <w:pPr>
      <w:keepNext/>
      <w:numPr>
        <w:numId w:val="2"/>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uiPriority w:val="99"/>
    <w:rsid w:val="00083F56"/>
    <w:pPr>
      <w:keepNext/>
      <w:numPr>
        <w:ilvl w:val="1"/>
        <w:numId w:val="2"/>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uiPriority w:val="99"/>
    <w:rsid w:val="00083F56"/>
    <w:pPr>
      <w:numPr>
        <w:ilvl w:val="2"/>
        <w:numId w:val="2"/>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uiPriority w:val="99"/>
    <w:rsid w:val="00083F56"/>
    <w:pPr>
      <w:numPr>
        <w:ilvl w:val="3"/>
        <w:numId w:val="2"/>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uiPriority w:val="99"/>
    <w:rsid w:val="00083F56"/>
    <w:pPr>
      <w:numPr>
        <w:ilvl w:val="4"/>
        <w:numId w:val="2"/>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uiPriority w:val="99"/>
    <w:rsid w:val="00083F56"/>
    <w:pPr>
      <w:numPr>
        <w:ilvl w:val="5"/>
        <w:numId w:val="2"/>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uiPriority w:val="99"/>
    <w:rsid w:val="00083F56"/>
    <w:pPr>
      <w:keepNext w:val="0"/>
    </w:pPr>
    <w:rPr>
      <w:b w:val="0"/>
    </w:rPr>
  </w:style>
  <w:style w:type="paragraph" w:customStyle="1" w:styleId="AODefHead">
    <w:name w:val="AODefHead"/>
    <w:basedOn w:val="Normlny"/>
    <w:next w:val="AODefPara"/>
    <w:uiPriority w:val="99"/>
    <w:rsid w:val="00B739D1"/>
    <w:pPr>
      <w:numPr>
        <w:numId w:val="3"/>
      </w:numPr>
      <w:spacing w:before="240" w:line="260" w:lineRule="atLeast"/>
      <w:jc w:val="both"/>
      <w:outlineLvl w:val="5"/>
    </w:pPr>
    <w:rPr>
      <w:rFonts w:eastAsia="SimSun"/>
      <w:sz w:val="22"/>
      <w:szCs w:val="22"/>
      <w:lang w:eastAsia="en-US"/>
    </w:rPr>
  </w:style>
  <w:style w:type="paragraph" w:customStyle="1" w:styleId="AODefPara">
    <w:name w:val="AODefPara"/>
    <w:basedOn w:val="AODefHead"/>
    <w:uiPriority w:val="99"/>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link w:val="Zkladntext3"/>
    <w:uiPriority w:val="99"/>
    <w:semiHidden/>
    <w:locked/>
    <w:rPr>
      <w:sz w:val="16"/>
    </w:rPr>
  </w:style>
  <w:style w:type="paragraph" w:customStyle="1" w:styleId="CharCharCharCharCharCharChar">
    <w:name w:val="Char Char Char Char Char Char Char"/>
    <w:basedOn w:val="Normlny"/>
    <w:uiPriority w:val="99"/>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link w:val="Zarkazkladnhotextu"/>
    <w:uiPriority w:val="99"/>
    <w:semiHidden/>
    <w:locked/>
    <w:rPr>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link w:val="Zarkazkladnhotextu2"/>
    <w:uiPriority w:val="99"/>
    <w:semiHidden/>
    <w:locked/>
    <w:rPr>
      <w:sz w:val="24"/>
    </w:rPr>
  </w:style>
  <w:style w:type="paragraph" w:customStyle="1" w:styleId="CharCharCharCharCharCharCharCharCharCharCharChar1CharCharCharCharCharCharChar">
    <w:name w:val="Char Char Char Char Char Char Char Char Char Char Char Char1 Char Char Char Char Char Char Char"/>
    <w:basedOn w:val="Normlny"/>
    <w:uiPriority w:val="99"/>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uiPriority w:val="99"/>
    <w:rsid w:val="001F7E5F"/>
    <w:pPr>
      <w:spacing w:after="160" w:line="240" w:lineRule="exact"/>
    </w:pPr>
    <w:rPr>
      <w:rFonts w:ascii="Tahoma" w:hAnsi="Tahoma" w:cs="Tahoma"/>
      <w:sz w:val="20"/>
      <w:szCs w:val="20"/>
      <w:lang w:eastAsia="en-US"/>
    </w:rPr>
  </w:style>
  <w:style w:type="paragraph" w:customStyle="1" w:styleId="1">
    <w:name w:val="1"/>
    <w:basedOn w:val="Normlny"/>
    <w:uiPriority w:val="99"/>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uiPriority w:val="99"/>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uiPriority w:val="99"/>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locked/>
    <w:rsid w:val="000C3986"/>
  </w:style>
  <w:style w:type="paragraph" w:customStyle="1" w:styleId="CharCharCharCharCarCarCharCharCharCharChar">
    <w:name w:val="Char Char Char Char Car Car Char Char Char Char Char"/>
    <w:basedOn w:val="Normlny"/>
    <w:uiPriority w:val="99"/>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basedOn w:val="Normlny"/>
    <w:uiPriority w:val="99"/>
    <w:qFormat/>
    <w:rsid w:val="002826B3"/>
    <w:pPr>
      <w:widowControl w:val="0"/>
      <w:adjustRightInd w:val="0"/>
      <w:spacing w:line="360" w:lineRule="atLeast"/>
      <w:ind w:left="708"/>
      <w:jc w:val="both"/>
      <w:textAlignment w:val="baseline"/>
    </w:pPr>
  </w:style>
  <w:style w:type="character" w:customStyle="1" w:styleId="CommentTextChar2">
    <w:name w:val="Comment Text Char2"/>
    <w:uiPriority w:val="99"/>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customStyle="1" w:styleId="TextvysvetlivkyChar">
    <w:name w:val="Text vysvetlivky Char"/>
    <w:link w:val="Textvysvetlivky"/>
    <w:uiPriority w:val="99"/>
    <w:semiHidden/>
    <w:locked/>
    <w:rsid w:val="00AE0580"/>
    <w:rPr>
      <w:rFonts w:ascii="Arial" w:hAnsi="Arial"/>
      <w:lang w:val="sk-SK" w:eastAsia="sk-SK"/>
    </w:rPr>
  </w:style>
  <w:style w:type="character" w:styleId="Odkaznavysvetlivku">
    <w:name w:val="endnote reference"/>
    <w:uiPriority w:val="99"/>
    <w:semiHidden/>
    <w:rsid w:val="00AE0580"/>
    <w:rPr>
      <w:rFonts w:cs="Times New Roman"/>
      <w:vertAlign w:val="superscript"/>
    </w:rPr>
  </w:style>
  <w:style w:type="paragraph" w:customStyle="1" w:styleId="CM1">
    <w:name w:val="CM1"/>
    <w:basedOn w:val="Default"/>
    <w:next w:val="Default"/>
    <w:uiPriority w:val="99"/>
    <w:rsid w:val="00E0144B"/>
    <w:rPr>
      <w:rFonts w:ascii="EUAlbertina" w:hAnsi="EUAlbertina" w:cs="Times New Roman"/>
      <w:color w:val="auto"/>
    </w:rPr>
  </w:style>
  <w:style w:type="paragraph" w:customStyle="1" w:styleId="CM3">
    <w:name w:val="CM3"/>
    <w:basedOn w:val="Default"/>
    <w:next w:val="Default"/>
    <w:uiPriority w:val="99"/>
    <w:rsid w:val="00E0144B"/>
    <w:rPr>
      <w:rFonts w:ascii="EUAlbertina" w:hAnsi="EUAlbertina" w:cs="Times New Roman"/>
      <w:color w:val="auto"/>
    </w:rPr>
  </w:style>
  <w:style w:type="character" w:customStyle="1" w:styleId="CharChar9">
    <w:name w:val="Char Char9"/>
    <w:uiPriority w:val="99"/>
    <w:semiHidden/>
    <w:rsid w:val="0041068F"/>
    <w:rPr>
      <w:rFonts w:ascii="Times New Roman" w:hAnsi="Times New Roman"/>
      <w:lang w:val="x-none" w:eastAsia="x-none"/>
    </w:rPr>
  </w:style>
  <w:style w:type="character" w:customStyle="1" w:styleId="CharChar4">
    <w:name w:val="Char Char4"/>
    <w:uiPriority w:val="99"/>
    <w:semiHidden/>
    <w:locked/>
    <w:rsid w:val="00095D8E"/>
  </w:style>
  <w:style w:type="numbering" w:customStyle="1" w:styleId="tl1">
    <w:name w:val="Štýl1"/>
    <w:uiPriority w:val="99"/>
    <w:rsid w:val="005875E9"/>
    <w:pPr>
      <w:numPr>
        <w:numId w:val="6"/>
      </w:numPr>
    </w:pPr>
  </w:style>
  <w:style w:type="numbering" w:customStyle="1" w:styleId="tl2">
    <w:name w:val="Štýl2"/>
    <w:uiPriority w:val="99"/>
    <w:rsid w:val="007F0FAD"/>
    <w:pPr>
      <w:numPr>
        <w:numId w:val="7"/>
      </w:numPr>
    </w:pPr>
  </w:style>
  <w:style w:type="numbering" w:customStyle="1" w:styleId="tl3">
    <w:name w:val="Štýl3"/>
    <w:uiPriority w:val="99"/>
    <w:rsid w:val="009A3FAC"/>
    <w:pPr>
      <w:numPr>
        <w:numId w:val="8"/>
      </w:numPr>
    </w:pPr>
  </w:style>
  <w:style w:type="numbering" w:customStyle="1" w:styleId="tl4">
    <w:name w:val="Štýl4"/>
    <w:uiPriority w:val="99"/>
    <w:rsid w:val="005B2B58"/>
    <w:pPr>
      <w:numPr>
        <w:numId w:val="9"/>
      </w:numPr>
    </w:pPr>
  </w:style>
  <w:style w:type="numbering" w:customStyle="1" w:styleId="tl5">
    <w:name w:val="Štýl5"/>
    <w:uiPriority w:val="99"/>
    <w:rsid w:val="003A3524"/>
    <w:pPr>
      <w:numPr>
        <w:numId w:val="10"/>
      </w:numPr>
    </w:pPr>
  </w:style>
  <w:style w:type="numbering" w:customStyle="1" w:styleId="tl6">
    <w:name w:val="Štýl6"/>
    <w:uiPriority w:val="99"/>
    <w:rsid w:val="003A352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5141">
      <w:marLeft w:val="0"/>
      <w:marRight w:val="0"/>
      <w:marTop w:val="0"/>
      <w:marBottom w:val="0"/>
      <w:divBdr>
        <w:top w:val="none" w:sz="0" w:space="0" w:color="auto"/>
        <w:left w:val="none" w:sz="0" w:space="0" w:color="auto"/>
        <w:bottom w:val="none" w:sz="0" w:space="0" w:color="auto"/>
        <w:right w:val="none" w:sz="0" w:space="0" w:color="auto"/>
      </w:divBdr>
    </w:div>
    <w:div w:id="212625142">
      <w:marLeft w:val="0"/>
      <w:marRight w:val="0"/>
      <w:marTop w:val="0"/>
      <w:marBottom w:val="0"/>
      <w:divBdr>
        <w:top w:val="none" w:sz="0" w:space="0" w:color="auto"/>
        <w:left w:val="none" w:sz="0" w:space="0" w:color="auto"/>
        <w:bottom w:val="none" w:sz="0" w:space="0" w:color="auto"/>
        <w:right w:val="none" w:sz="0" w:space="0" w:color="auto"/>
      </w:divBdr>
    </w:div>
    <w:div w:id="212625143">
      <w:marLeft w:val="0"/>
      <w:marRight w:val="0"/>
      <w:marTop w:val="0"/>
      <w:marBottom w:val="0"/>
      <w:divBdr>
        <w:top w:val="none" w:sz="0" w:space="0" w:color="auto"/>
        <w:left w:val="none" w:sz="0" w:space="0" w:color="auto"/>
        <w:bottom w:val="none" w:sz="0" w:space="0" w:color="auto"/>
        <w:right w:val="none" w:sz="0" w:space="0" w:color="auto"/>
      </w:divBdr>
    </w:div>
    <w:div w:id="212625144">
      <w:marLeft w:val="0"/>
      <w:marRight w:val="0"/>
      <w:marTop w:val="0"/>
      <w:marBottom w:val="0"/>
      <w:divBdr>
        <w:top w:val="none" w:sz="0" w:space="0" w:color="auto"/>
        <w:left w:val="none" w:sz="0" w:space="0" w:color="auto"/>
        <w:bottom w:val="none" w:sz="0" w:space="0" w:color="auto"/>
        <w:right w:val="none" w:sz="0" w:space="0" w:color="auto"/>
      </w:divBdr>
    </w:div>
    <w:div w:id="212625145">
      <w:marLeft w:val="0"/>
      <w:marRight w:val="0"/>
      <w:marTop w:val="0"/>
      <w:marBottom w:val="0"/>
      <w:divBdr>
        <w:top w:val="none" w:sz="0" w:space="0" w:color="auto"/>
        <w:left w:val="none" w:sz="0" w:space="0" w:color="auto"/>
        <w:bottom w:val="none" w:sz="0" w:space="0" w:color="auto"/>
        <w:right w:val="none" w:sz="0" w:space="0" w:color="auto"/>
      </w:divBdr>
    </w:div>
    <w:div w:id="212625146">
      <w:marLeft w:val="0"/>
      <w:marRight w:val="0"/>
      <w:marTop w:val="0"/>
      <w:marBottom w:val="0"/>
      <w:divBdr>
        <w:top w:val="none" w:sz="0" w:space="0" w:color="auto"/>
        <w:left w:val="none" w:sz="0" w:space="0" w:color="auto"/>
        <w:bottom w:val="none" w:sz="0" w:space="0" w:color="auto"/>
        <w:right w:val="none" w:sz="0" w:space="0" w:color="auto"/>
      </w:divBdr>
      <w:divsChild>
        <w:div w:id="212625149">
          <w:marLeft w:val="0"/>
          <w:marRight w:val="0"/>
          <w:marTop w:val="0"/>
          <w:marBottom w:val="0"/>
          <w:divBdr>
            <w:top w:val="none" w:sz="0" w:space="0" w:color="auto"/>
            <w:left w:val="none" w:sz="0" w:space="0" w:color="auto"/>
            <w:bottom w:val="none" w:sz="0" w:space="0" w:color="auto"/>
            <w:right w:val="none" w:sz="0" w:space="0" w:color="auto"/>
          </w:divBdr>
        </w:div>
      </w:divsChild>
    </w:div>
    <w:div w:id="212625147">
      <w:marLeft w:val="0"/>
      <w:marRight w:val="0"/>
      <w:marTop w:val="0"/>
      <w:marBottom w:val="0"/>
      <w:divBdr>
        <w:top w:val="none" w:sz="0" w:space="0" w:color="auto"/>
        <w:left w:val="none" w:sz="0" w:space="0" w:color="auto"/>
        <w:bottom w:val="none" w:sz="0" w:space="0" w:color="auto"/>
        <w:right w:val="none" w:sz="0" w:space="0" w:color="auto"/>
      </w:divBdr>
    </w:div>
    <w:div w:id="212625148">
      <w:marLeft w:val="0"/>
      <w:marRight w:val="0"/>
      <w:marTop w:val="0"/>
      <w:marBottom w:val="0"/>
      <w:divBdr>
        <w:top w:val="none" w:sz="0" w:space="0" w:color="auto"/>
        <w:left w:val="none" w:sz="0" w:space="0" w:color="auto"/>
        <w:bottom w:val="none" w:sz="0" w:space="0" w:color="auto"/>
        <w:right w:val="none" w:sz="0" w:space="0" w:color="auto"/>
      </w:divBdr>
    </w:div>
    <w:div w:id="212625150">
      <w:marLeft w:val="0"/>
      <w:marRight w:val="0"/>
      <w:marTop w:val="0"/>
      <w:marBottom w:val="0"/>
      <w:divBdr>
        <w:top w:val="none" w:sz="0" w:space="0" w:color="auto"/>
        <w:left w:val="none" w:sz="0" w:space="0" w:color="auto"/>
        <w:bottom w:val="none" w:sz="0" w:space="0" w:color="auto"/>
        <w:right w:val="none" w:sz="0" w:space="0" w:color="auto"/>
      </w:divBdr>
    </w:div>
    <w:div w:id="2126251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77E0F-2D7C-4DBF-A2B5-D2D707DA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1519</Words>
  <Characters>9756</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ZMLUVA   O POSKYTNUTÍ   NENÁVRATNÉHO   FINANČNÉHO   PRÍSPEVKU</vt:lpstr>
    </vt:vector>
  </TitlesOfParts>
  <Company>MVRR</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Hodermarska Janka</cp:lastModifiedBy>
  <cp:revision>10</cp:revision>
  <cp:lastPrinted>2017-03-13T14:15:00Z</cp:lastPrinted>
  <dcterms:created xsi:type="dcterms:W3CDTF">2019-08-01T12:07:00Z</dcterms:created>
  <dcterms:modified xsi:type="dcterms:W3CDTF">2019-10-22T08:49:00Z</dcterms:modified>
</cp:coreProperties>
</file>